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39A" w:rsidRDefault="0073639A" w:rsidP="00982295">
      <w:pPr>
        <w:jc w:val="center"/>
        <w:rPr>
          <w:sz w:val="28"/>
        </w:rPr>
      </w:pPr>
      <w:bookmarkStart w:id="0" w:name="_GoBack"/>
      <w:bookmarkEnd w:id="0"/>
    </w:p>
    <w:p w:rsidR="00712B6D" w:rsidRDefault="00712B6D" w:rsidP="00982295">
      <w:pPr>
        <w:jc w:val="center"/>
        <w:rPr>
          <w:sz w:val="28"/>
        </w:rPr>
      </w:pPr>
    </w:p>
    <w:p w:rsidR="0073639A" w:rsidRDefault="0073639A" w:rsidP="00982295">
      <w:pPr>
        <w:jc w:val="center"/>
        <w:rPr>
          <w:sz w:val="28"/>
        </w:rPr>
      </w:pPr>
    </w:p>
    <w:p w:rsidR="0073639A" w:rsidRDefault="0073639A" w:rsidP="00982295">
      <w:pPr>
        <w:jc w:val="center"/>
        <w:rPr>
          <w:sz w:val="28"/>
        </w:rPr>
      </w:pPr>
    </w:p>
    <w:p w:rsidR="0073639A" w:rsidRDefault="0073639A" w:rsidP="00982295">
      <w:pPr>
        <w:jc w:val="center"/>
        <w:rPr>
          <w:sz w:val="28"/>
        </w:rPr>
      </w:pPr>
    </w:p>
    <w:p w:rsidR="0073639A" w:rsidRDefault="0073639A" w:rsidP="00982295">
      <w:pPr>
        <w:jc w:val="center"/>
        <w:rPr>
          <w:sz w:val="28"/>
        </w:rPr>
      </w:pPr>
    </w:p>
    <w:p w:rsidR="0073639A" w:rsidRDefault="0073639A" w:rsidP="00982295">
      <w:pPr>
        <w:jc w:val="center"/>
        <w:rPr>
          <w:sz w:val="28"/>
        </w:rPr>
      </w:pPr>
    </w:p>
    <w:p w:rsidR="0073639A" w:rsidRDefault="0073639A" w:rsidP="00982295">
      <w:pPr>
        <w:jc w:val="center"/>
        <w:rPr>
          <w:sz w:val="28"/>
        </w:rPr>
      </w:pPr>
    </w:p>
    <w:p w:rsidR="0073639A" w:rsidRDefault="0073639A" w:rsidP="00982295">
      <w:pPr>
        <w:jc w:val="center"/>
        <w:rPr>
          <w:sz w:val="28"/>
        </w:rPr>
      </w:pPr>
    </w:p>
    <w:p w:rsidR="0073639A" w:rsidRDefault="0073639A" w:rsidP="00982295">
      <w:pPr>
        <w:jc w:val="center"/>
        <w:rPr>
          <w:sz w:val="28"/>
        </w:rPr>
      </w:pPr>
    </w:p>
    <w:p w:rsidR="0073639A" w:rsidRDefault="0073639A" w:rsidP="00982295">
      <w:pPr>
        <w:jc w:val="center"/>
        <w:rPr>
          <w:sz w:val="28"/>
        </w:rPr>
      </w:pPr>
    </w:p>
    <w:p w:rsidR="0073639A" w:rsidRDefault="0073639A" w:rsidP="00982295">
      <w:pPr>
        <w:jc w:val="center"/>
        <w:rPr>
          <w:sz w:val="28"/>
        </w:rPr>
      </w:pPr>
    </w:p>
    <w:p w:rsidR="0073639A" w:rsidRDefault="0073639A" w:rsidP="00982295">
      <w:pPr>
        <w:jc w:val="center"/>
        <w:rPr>
          <w:sz w:val="28"/>
        </w:rPr>
      </w:pPr>
    </w:p>
    <w:p w:rsidR="0073639A" w:rsidRDefault="0073639A" w:rsidP="00982295">
      <w:pPr>
        <w:jc w:val="center"/>
        <w:rPr>
          <w:sz w:val="28"/>
        </w:rPr>
      </w:pPr>
    </w:p>
    <w:p w:rsidR="0073639A" w:rsidRDefault="0073639A" w:rsidP="00982295">
      <w:pPr>
        <w:jc w:val="center"/>
        <w:rPr>
          <w:sz w:val="28"/>
        </w:rPr>
      </w:pPr>
    </w:p>
    <w:p w:rsidR="0073639A" w:rsidRDefault="0073639A" w:rsidP="00982295">
      <w:pPr>
        <w:jc w:val="center"/>
        <w:rPr>
          <w:sz w:val="28"/>
        </w:rPr>
      </w:pPr>
    </w:p>
    <w:p w:rsidR="0073639A" w:rsidRDefault="0073639A" w:rsidP="00982295">
      <w:pPr>
        <w:jc w:val="center"/>
        <w:rPr>
          <w:sz w:val="28"/>
        </w:rPr>
      </w:pPr>
    </w:p>
    <w:p w:rsidR="0073639A" w:rsidRDefault="0073639A" w:rsidP="00982295">
      <w:pPr>
        <w:jc w:val="center"/>
        <w:rPr>
          <w:sz w:val="28"/>
        </w:rPr>
      </w:pPr>
    </w:p>
    <w:p w:rsidR="00D16B25" w:rsidRDefault="00022B54" w:rsidP="00D16B25">
      <w:pPr>
        <w:ind w:right="20"/>
        <w:jc w:val="center"/>
        <w:rPr>
          <w:b/>
          <w:sz w:val="28"/>
          <w:szCs w:val="28"/>
        </w:rPr>
      </w:pPr>
      <w:r w:rsidRPr="00022B54">
        <w:rPr>
          <w:b/>
          <w:sz w:val="28"/>
          <w:szCs w:val="28"/>
        </w:rPr>
        <w:t xml:space="preserve">О </w:t>
      </w:r>
      <w:r w:rsidR="004E29D0">
        <w:rPr>
          <w:b/>
          <w:sz w:val="28"/>
          <w:szCs w:val="28"/>
        </w:rPr>
        <w:t>подготовк</w:t>
      </w:r>
      <w:r w:rsidR="00C43A2B">
        <w:rPr>
          <w:b/>
          <w:sz w:val="28"/>
          <w:szCs w:val="28"/>
        </w:rPr>
        <w:t>е</w:t>
      </w:r>
      <w:r w:rsidR="004E29D0">
        <w:rPr>
          <w:b/>
          <w:sz w:val="28"/>
          <w:szCs w:val="28"/>
        </w:rPr>
        <w:t xml:space="preserve"> </w:t>
      </w:r>
      <w:proofErr w:type="gramStart"/>
      <w:r w:rsidR="004E29D0">
        <w:rPr>
          <w:b/>
          <w:sz w:val="28"/>
          <w:szCs w:val="28"/>
        </w:rPr>
        <w:t>заключения</w:t>
      </w:r>
      <w:proofErr w:type="gramEnd"/>
      <w:r w:rsidR="004E29D0">
        <w:rPr>
          <w:b/>
          <w:sz w:val="28"/>
          <w:szCs w:val="28"/>
        </w:rPr>
        <w:t xml:space="preserve"> </w:t>
      </w:r>
      <w:r w:rsidR="00677A2F">
        <w:rPr>
          <w:b/>
          <w:sz w:val="28"/>
          <w:szCs w:val="28"/>
        </w:rPr>
        <w:t>о признании проектной документации модифицированной проектной документацией</w:t>
      </w:r>
    </w:p>
    <w:p w:rsidR="004E29D0" w:rsidRDefault="004E29D0" w:rsidP="00D16B25">
      <w:pPr>
        <w:tabs>
          <w:tab w:val="left" w:pos="6840"/>
          <w:tab w:val="left" w:pos="7920"/>
        </w:tabs>
        <w:jc w:val="center"/>
        <w:rPr>
          <w:b/>
          <w:sz w:val="28"/>
          <w:szCs w:val="28"/>
        </w:rPr>
      </w:pPr>
    </w:p>
    <w:p w:rsidR="0073639A" w:rsidRDefault="0073639A" w:rsidP="00982295">
      <w:pPr>
        <w:jc w:val="center"/>
        <w:rPr>
          <w:sz w:val="28"/>
        </w:rPr>
      </w:pPr>
    </w:p>
    <w:p w:rsidR="0073639A" w:rsidRDefault="0073639A" w:rsidP="00465AF6">
      <w:pPr>
        <w:ind w:firstLine="709"/>
        <w:jc w:val="both"/>
        <w:rPr>
          <w:spacing w:val="40"/>
          <w:sz w:val="28"/>
          <w:szCs w:val="28"/>
        </w:rPr>
      </w:pPr>
      <w:proofErr w:type="gramStart"/>
      <w:r>
        <w:rPr>
          <w:sz w:val="28"/>
          <w:szCs w:val="28"/>
        </w:rPr>
        <w:t>В</w:t>
      </w:r>
      <w:r w:rsidR="00022B54">
        <w:rPr>
          <w:sz w:val="28"/>
          <w:szCs w:val="28"/>
        </w:rPr>
        <w:t xml:space="preserve"> соответствии с </w:t>
      </w:r>
      <w:r w:rsidR="00C62999">
        <w:rPr>
          <w:sz w:val="28"/>
          <w:szCs w:val="28"/>
        </w:rPr>
        <w:t>част</w:t>
      </w:r>
      <w:r w:rsidR="00800EE6">
        <w:rPr>
          <w:sz w:val="28"/>
          <w:szCs w:val="28"/>
        </w:rPr>
        <w:t>ями</w:t>
      </w:r>
      <w:r w:rsidR="00022B54">
        <w:rPr>
          <w:sz w:val="28"/>
          <w:szCs w:val="28"/>
        </w:rPr>
        <w:t xml:space="preserve"> 3</w:t>
      </w:r>
      <w:r w:rsidR="00022B54" w:rsidRPr="004A18A6">
        <w:rPr>
          <w:sz w:val="28"/>
          <w:szCs w:val="28"/>
          <w:vertAlign w:val="superscript"/>
        </w:rPr>
        <w:t>5</w:t>
      </w:r>
      <w:r w:rsidR="00022B54">
        <w:rPr>
          <w:sz w:val="28"/>
          <w:szCs w:val="28"/>
        </w:rPr>
        <w:t xml:space="preserve"> и</w:t>
      </w:r>
      <w:r w:rsidR="003567AB">
        <w:rPr>
          <w:sz w:val="28"/>
          <w:szCs w:val="28"/>
        </w:rPr>
        <w:t xml:space="preserve"> </w:t>
      </w:r>
      <w:r w:rsidR="00022B54">
        <w:rPr>
          <w:sz w:val="28"/>
          <w:szCs w:val="28"/>
        </w:rPr>
        <w:t>3</w:t>
      </w:r>
      <w:r w:rsidR="00022B54" w:rsidRPr="004A18A6">
        <w:rPr>
          <w:sz w:val="28"/>
          <w:szCs w:val="28"/>
          <w:vertAlign w:val="superscript"/>
        </w:rPr>
        <w:t>6</w:t>
      </w:r>
      <w:r w:rsidR="00022B54">
        <w:rPr>
          <w:sz w:val="28"/>
          <w:szCs w:val="28"/>
        </w:rPr>
        <w:t xml:space="preserve"> </w:t>
      </w:r>
      <w:r w:rsidR="00B732EB">
        <w:rPr>
          <w:sz w:val="28"/>
          <w:szCs w:val="28"/>
        </w:rPr>
        <w:t>ст</w:t>
      </w:r>
      <w:r w:rsidR="001F59D3">
        <w:rPr>
          <w:sz w:val="28"/>
          <w:szCs w:val="28"/>
        </w:rPr>
        <w:t>атьи</w:t>
      </w:r>
      <w:r w:rsidR="00B732EB">
        <w:rPr>
          <w:sz w:val="28"/>
          <w:szCs w:val="28"/>
        </w:rPr>
        <w:t xml:space="preserve"> 49 </w:t>
      </w:r>
      <w:r w:rsidR="00022B54">
        <w:rPr>
          <w:sz w:val="28"/>
          <w:szCs w:val="28"/>
        </w:rPr>
        <w:t>Градостроительного кодекса Российской Федерации</w:t>
      </w:r>
      <w:r w:rsidR="00482FA4">
        <w:rPr>
          <w:sz w:val="28"/>
          <w:szCs w:val="28"/>
        </w:rPr>
        <w:t xml:space="preserve"> </w:t>
      </w:r>
      <w:r w:rsidR="003567AB" w:rsidRPr="002065CA">
        <w:rPr>
          <w:sz w:val="28"/>
          <w:szCs w:val="28"/>
        </w:rPr>
        <w:t xml:space="preserve">(Собрание законодательства Российской Федерации, </w:t>
      </w:r>
      <w:r w:rsidR="00A40727">
        <w:rPr>
          <w:sz w:val="28"/>
          <w:szCs w:val="28"/>
        </w:rPr>
        <w:t>2005, № 1, ст. 16; 2006, № 1,</w:t>
      </w:r>
      <w:r w:rsidR="004A18A6">
        <w:rPr>
          <w:sz w:val="28"/>
          <w:szCs w:val="28"/>
        </w:rPr>
        <w:t xml:space="preserve"> </w:t>
      </w:r>
      <w:r w:rsidR="00A40727">
        <w:rPr>
          <w:sz w:val="28"/>
          <w:szCs w:val="28"/>
        </w:rPr>
        <w:t>ст. 21; № 52, ст. 5498; 2007, № 31, ст. 4012; № 50, ст. 6237; 2008, № 20, ст. 2260; № 30, ст. 3</w:t>
      </w:r>
      <w:r w:rsidR="00912A9E">
        <w:rPr>
          <w:sz w:val="28"/>
          <w:szCs w:val="28"/>
        </w:rPr>
        <w:t xml:space="preserve">604; 2009, № 1, ст. 17; 2011, № 30, ст. </w:t>
      </w:r>
      <w:r w:rsidR="00A40727">
        <w:rPr>
          <w:sz w:val="28"/>
          <w:szCs w:val="28"/>
        </w:rPr>
        <w:t>4591, 4594, 4605;</w:t>
      </w:r>
      <w:proofErr w:type="gramEnd"/>
      <w:r w:rsidR="00A40727">
        <w:rPr>
          <w:sz w:val="28"/>
          <w:szCs w:val="28"/>
        </w:rPr>
        <w:t xml:space="preserve"> № </w:t>
      </w:r>
      <w:proofErr w:type="gramStart"/>
      <w:r w:rsidR="00A40727">
        <w:rPr>
          <w:sz w:val="28"/>
          <w:szCs w:val="28"/>
        </w:rPr>
        <w:t>49, ст. 7015; 2013, № 27, ст. 3480; 2014, № 26, ст. 3387; № 43, ст. 5799; 2015, № 1, ст. 11, 86; 2016, № 1, ст. 22;</w:t>
      </w:r>
      <w:r w:rsidR="00912A9E">
        <w:rPr>
          <w:sz w:val="28"/>
          <w:szCs w:val="28"/>
        </w:rPr>
        <w:t xml:space="preserve"> № </w:t>
      </w:r>
      <w:r w:rsidR="00C43A2B">
        <w:rPr>
          <w:sz w:val="28"/>
          <w:szCs w:val="28"/>
        </w:rPr>
        <w:t>27, ст.</w:t>
      </w:r>
      <w:r w:rsidR="00912A9E">
        <w:rPr>
          <w:sz w:val="28"/>
          <w:szCs w:val="28"/>
        </w:rPr>
        <w:t xml:space="preserve"> </w:t>
      </w:r>
      <w:r w:rsidR="00C43A2B">
        <w:rPr>
          <w:sz w:val="28"/>
          <w:szCs w:val="28"/>
        </w:rPr>
        <w:t>4301</w:t>
      </w:r>
      <w:r w:rsidR="00912A9E">
        <w:rPr>
          <w:sz w:val="28"/>
          <w:szCs w:val="28"/>
        </w:rPr>
        <w:t>, 4303</w:t>
      </w:r>
      <w:r w:rsidR="001211B6">
        <w:rPr>
          <w:sz w:val="28"/>
          <w:szCs w:val="28"/>
        </w:rPr>
        <w:t>)</w:t>
      </w:r>
      <w:r w:rsidR="00D52179">
        <w:rPr>
          <w:sz w:val="28"/>
          <w:szCs w:val="28"/>
        </w:rPr>
        <w:t xml:space="preserve"> </w:t>
      </w:r>
      <w:r w:rsidRPr="001917A1">
        <w:rPr>
          <w:b/>
          <w:spacing w:val="40"/>
          <w:sz w:val="28"/>
          <w:szCs w:val="28"/>
        </w:rPr>
        <w:t>приказываю</w:t>
      </w:r>
      <w:r w:rsidRPr="00A11EA1">
        <w:rPr>
          <w:spacing w:val="40"/>
          <w:sz w:val="28"/>
          <w:szCs w:val="28"/>
        </w:rPr>
        <w:t>:</w:t>
      </w:r>
      <w:proofErr w:type="gramEnd"/>
    </w:p>
    <w:p w:rsidR="00022B54" w:rsidRPr="00022B54" w:rsidRDefault="00022B54" w:rsidP="00982295">
      <w:pPr>
        <w:pStyle w:val="a3"/>
        <w:numPr>
          <w:ilvl w:val="0"/>
          <w:numId w:val="1"/>
        </w:numPr>
        <w:jc w:val="both"/>
        <w:rPr>
          <w:sz w:val="28"/>
          <w:szCs w:val="28"/>
        </w:rPr>
      </w:pPr>
      <w:r w:rsidRPr="00022B54">
        <w:rPr>
          <w:sz w:val="28"/>
          <w:szCs w:val="28"/>
        </w:rPr>
        <w:t>Утвердить:</w:t>
      </w:r>
    </w:p>
    <w:p w:rsidR="0073639A" w:rsidRDefault="001917A1" w:rsidP="00277CEF">
      <w:pPr>
        <w:ind w:firstLine="709"/>
        <w:jc w:val="both"/>
        <w:rPr>
          <w:sz w:val="28"/>
          <w:szCs w:val="28"/>
        </w:rPr>
      </w:pPr>
      <w:r>
        <w:rPr>
          <w:sz w:val="28"/>
          <w:szCs w:val="28"/>
        </w:rPr>
        <w:t xml:space="preserve">а) </w:t>
      </w:r>
      <w:r w:rsidR="009C7EC8">
        <w:rPr>
          <w:sz w:val="28"/>
          <w:szCs w:val="28"/>
        </w:rPr>
        <w:t>Правила</w:t>
      </w:r>
      <w:r w:rsidR="00277CEF" w:rsidRPr="00277CEF">
        <w:rPr>
          <w:sz w:val="28"/>
          <w:szCs w:val="28"/>
        </w:rPr>
        <w:t xml:space="preserve"> </w:t>
      </w:r>
      <w:r w:rsidR="00677A2F" w:rsidRPr="00677A2F">
        <w:rPr>
          <w:sz w:val="28"/>
          <w:szCs w:val="28"/>
        </w:rPr>
        <w:t xml:space="preserve">подготовки </w:t>
      </w:r>
      <w:proofErr w:type="gramStart"/>
      <w:r w:rsidR="00677A2F" w:rsidRPr="00677A2F">
        <w:rPr>
          <w:sz w:val="28"/>
          <w:szCs w:val="28"/>
        </w:rPr>
        <w:t>заключения</w:t>
      </w:r>
      <w:proofErr w:type="gramEnd"/>
      <w:r w:rsidR="00677A2F" w:rsidRPr="00677A2F">
        <w:rPr>
          <w:sz w:val="28"/>
          <w:szCs w:val="28"/>
        </w:rPr>
        <w:t xml:space="preserve"> о признании проектной документации модифицированной проектной документацией</w:t>
      </w:r>
      <w:r w:rsidR="00912A9E">
        <w:rPr>
          <w:sz w:val="28"/>
          <w:szCs w:val="28"/>
        </w:rPr>
        <w:t xml:space="preserve"> согласно п</w:t>
      </w:r>
      <w:r>
        <w:rPr>
          <w:sz w:val="28"/>
          <w:szCs w:val="28"/>
        </w:rPr>
        <w:t>риложению № 1</w:t>
      </w:r>
      <w:r w:rsidR="00912A9E" w:rsidRPr="00912A9E">
        <w:rPr>
          <w:sz w:val="28"/>
          <w:szCs w:val="28"/>
        </w:rPr>
        <w:t xml:space="preserve"> </w:t>
      </w:r>
      <w:r w:rsidR="00912A9E">
        <w:rPr>
          <w:sz w:val="28"/>
          <w:szCs w:val="28"/>
        </w:rPr>
        <w:br/>
      </w:r>
      <w:r w:rsidR="00912A9E" w:rsidRPr="00912A9E">
        <w:rPr>
          <w:sz w:val="28"/>
          <w:szCs w:val="28"/>
        </w:rPr>
        <w:t>к настоящему приказу</w:t>
      </w:r>
      <w:r w:rsidR="00FB3ED2">
        <w:rPr>
          <w:sz w:val="28"/>
          <w:szCs w:val="28"/>
        </w:rPr>
        <w:t>;</w:t>
      </w:r>
      <w:r w:rsidR="009C7EC8">
        <w:rPr>
          <w:sz w:val="28"/>
          <w:szCs w:val="28"/>
        </w:rPr>
        <w:t xml:space="preserve"> </w:t>
      </w:r>
    </w:p>
    <w:p w:rsidR="00022B54" w:rsidRDefault="001917A1" w:rsidP="00982295">
      <w:pPr>
        <w:ind w:firstLine="709"/>
        <w:jc w:val="both"/>
        <w:rPr>
          <w:sz w:val="28"/>
          <w:szCs w:val="28"/>
        </w:rPr>
      </w:pPr>
      <w:r>
        <w:rPr>
          <w:sz w:val="28"/>
          <w:szCs w:val="28"/>
        </w:rPr>
        <w:t xml:space="preserve">б) </w:t>
      </w:r>
      <w:r w:rsidR="00813D69">
        <w:rPr>
          <w:sz w:val="28"/>
          <w:szCs w:val="28"/>
        </w:rPr>
        <w:t>Т</w:t>
      </w:r>
      <w:r w:rsidR="00022B54" w:rsidRPr="00022B54">
        <w:rPr>
          <w:sz w:val="28"/>
          <w:szCs w:val="28"/>
        </w:rPr>
        <w:t>ипов</w:t>
      </w:r>
      <w:r w:rsidR="00022B54">
        <w:rPr>
          <w:sz w:val="28"/>
          <w:szCs w:val="28"/>
        </w:rPr>
        <w:t>ую</w:t>
      </w:r>
      <w:r w:rsidR="00022B54" w:rsidRPr="00022B54">
        <w:rPr>
          <w:sz w:val="28"/>
          <w:szCs w:val="28"/>
        </w:rPr>
        <w:t xml:space="preserve"> форм</w:t>
      </w:r>
      <w:r w:rsidR="00022B54">
        <w:rPr>
          <w:sz w:val="28"/>
          <w:szCs w:val="28"/>
        </w:rPr>
        <w:t>у</w:t>
      </w:r>
      <w:r w:rsidR="00022B54" w:rsidRPr="00022B54">
        <w:rPr>
          <w:sz w:val="28"/>
          <w:szCs w:val="28"/>
        </w:rPr>
        <w:t xml:space="preserve"> заключения</w:t>
      </w:r>
      <w:r w:rsidR="00C61504" w:rsidRPr="00C61504">
        <w:t xml:space="preserve"> </w:t>
      </w:r>
      <w:r w:rsidR="00677A2F" w:rsidRPr="00677A2F">
        <w:rPr>
          <w:sz w:val="28"/>
          <w:szCs w:val="28"/>
        </w:rPr>
        <w:t>о признании проектной документации модифицированной проектной документацией</w:t>
      </w:r>
      <w:r w:rsidR="00912A9E">
        <w:rPr>
          <w:sz w:val="28"/>
          <w:szCs w:val="28"/>
        </w:rPr>
        <w:t xml:space="preserve"> согласно п</w:t>
      </w:r>
      <w:r>
        <w:rPr>
          <w:sz w:val="28"/>
          <w:szCs w:val="28"/>
        </w:rPr>
        <w:t>риложению № 2</w:t>
      </w:r>
      <w:r w:rsidR="00912A9E">
        <w:rPr>
          <w:sz w:val="28"/>
          <w:szCs w:val="28"/>
        </w:rPr>
        <w:t xml:space="preserve"> </w:t>
      </w:r>
      <w:r w:rsidR="00912A9E">
        <w:rPr>
          <w:sz w:val="28"/>
          <w:szCs w:val="28"/>
        </w:rPr>
        <w:br/>
        <w:t>к настоящему приказу</w:t>
      </w:r>
      <w:r w:rsidR="00022B54">
        <w:rPr>
          <w:sz w:val="28"/>
          <w:szCs w:val="28"/>
        </w:rPr>
        <w:t>.</w:t>
      </w:r>
    </w:p>
    <w:p w:rsidR="0073639A" w:rsidRPr="00482FA4" w:rsidRDefault="00742612" w:rsidP="00982295">
      <w:pPr>
        <w:ind w:firstLine="709"/>
        <w:jc w:val="both"/>
        <w:rPr>
          <w:sz w:val="28"/>
          <w:szCs w:val="28"/>
        </w:rPr>
      </w:pPr>
      <w:r>
        <w:rPr>
          <w:sz w:val="28"/>
          <w:szCs w:val="28"/>
        </w:rPr>
        <w:t>2.</w:t>
      </w:r>
      <w:r>
        <w:rPr>
          <w:sz w:val="28"/>
          <w:szCs w:val="28"/>
        </w:rPr>
        <w:tab/>
      </w:r>
      <w:proofErr w:type="gramStart"/>
      <w:r w:rsidR="0073639A">
        <w:rPr>
          <w:sz w:val="28"/>
          <w:szCs w:val="28"/>
        </w:rPr>
        <w:t>Контроль за</w:t>
      </w:r>
      <w:proofErr w:type="gramEnd"/>
      <w:r w:rsidR="0073639A">
        <w:rPr>
          <w:sz w:val="28"/>
          <w:szCs w:val="28"/>
        </w:rPr>
        <w:t xml:space="preserve"> исполнением настоящего приказа </w:t>
      </w:r>
      <w:r w:rsidR="008457FF">
        <w:rPr>
          <w:sz w:val="28"/>
          <w:szCs w:val="28"/>
        </w:rPr>
        <w:t>возложить</w:t>
      </w:r>
      <w:r w:rsidR="00912A9E">
        <w:rPr>
          <w:sz w:val="28"/>
          <w:szCs w:val="28"/>
        </w:rPr>
        <w:t xml:space="preserve"> </w:t>
      </w:r>
      <w:r w:rsidR="00912A9E">
        <w:rPr>
          <w:sz w:val="28"/>
          <w:szCs w:val="28"/>
        </w:rPr>
        <w:br/>
      </w:r>
      <w:r w:rsidR="008457FF">
        <w:rPr>
          <w:sz w:val="28"/>
          <w:szCs w:val="28"/>
        </w:rPr>
        <w:t xml:space="preserve">на заместителя Министра строительства и жилищно-коммунального хозяйства </w:t>
      </w:r>
      <w:r w:rsidR="008457FF" w:rsidRPr="00482FA4">
        <w:rPr>
          <w:sz w:val="28"/>
          <w:szCs w:val="28"/>
        </w:rPr>
        <w:t xml:space="preserve">Российской Федерации </w:t>
      </w:r>
      <w:r w:rsidR="000F7876">
        <w:rPr>
          <w:sz w:val="28"/>
          <w:szCs w:val="28"/>
        </w:rPr>
        <w:t xml:space="preserve">Х.Д. </w:t>
      </w:r>
      <w:proofErr w:type="spellStart"/>
      <w:r w:rsidR="000F7876">
        <w:rPr>
          <w:sz w:val="28"/>
          <w:szCs w:val="28"/>
        </w:rPr>
        <w:t>Мавлиярова</w:t>
      </w:r>
      <w:proofErr w:type="spellEnd"/>
      <w:r w:rsidR="0073639A" w:rsidRPr="00482FA4">
        <w:rPr>
          <w:sz w:val="28"/>
          <w:szCs w:val="28"/>
        </w:rPr>
        <w:t>.</w:t>
      </w:r>
    </w:p>
    <w:p w:rsidR="0073639A" w:rsidRDefault="0073639A" w:rsidP="00982295">
      <w:pPr>
        <w:jc w:val="both"/>
        <w:outlineLvl w:val="0"/>
        <w:rPr>
          <w:sz w:val="28"/>
          <w:szCs w:val="28"/>
        </w:rPr>
      </w:pPr>
    </w:p>
    <w:p w:rsidR="0073639A" w:rsidRDefault="0073639A" w:rsidP="00982295">
      <w:pPr>
        <w:jc w:val="both"/>
        <w:outlineLvl w:val="0"/>
        <w:rPr>
          <w:sz w:val="28"/>
          <w:szCs w:val="28"/>
        </w:rPr>
      </w:pPr>
    </w:p>
    <w:p w:rsidR="00B72808" w:rsidRDefault="0073639A" w:rsidP="00982295">
      <w:pPr>
        <w:jc w:val="both"/>
        <w:outlineLvl w:val="0"/>
        <w:rPr>
          <w:sz w:val="28"/>
          <w:szCs w:val="28"/>
        </w:rPr>
      </w:pPr>
      <w:r w:rsidRPr="00682CA9">
        <w:rPr>
          <w:sz w:val="28"/>
          <w:szCs w:val="28"/>
        </w:rPr>
        <w:t>Министр</w:t>
      </w:r>
      <w:r w:rsidRPr="00682CA9">
        <w:rPr>
          <w:sz w:val="28"/>
          <w:szCs w:val="28"/>
        </w:rPr>
        <w:tab/>
      </w:r>
      <w:r w:rsidRPr="00682CA9">
        <w:rPr>
          <w:sz w:val="28"/>
          <w:szCs w:val="28"/>
        </w:rPr>
        <w:tab/>
      </w:r>
      <w:r w:rsidRPr="00682CA9">
        <w:rPr>
          <w:sz w:val="28"/>
          <w:szCs w:val="28"/>
        </w:rPr>
        <w:tab/>
      </w:r>
      <w:r w:rsidRPr="00682CA9">
        <w:rPr>
          <w:sz w:val="28"/>
          <w:szCs w:val="28"/>
        </w:rPr>
        <w:tab/>
      </w:r>
      <w:r w:rsidRPr="00682CA9">
        <w:rPr>
          <w:sz w:val="28"/>
          <w:szCs w:val="28"/>
        </w:rPr>
        <w:tab/>
      </w:r>
      <w:r w:rsidRPr="00682CA9">
        <w:rPr>
          <w:sz w:val="28"/>
          <w:szCs w:val="28"/>
        </w:rPr>
        <w:tab/>
      </w:r>
      <w:r>
        <w:rPr>
          <w:sz w:val="28"/>
          <w:szCs w:val="28"/>
        </w:rPr>
        <w:t xml:space="preserve"> </w:t>
      </w:r>
      <w:r w:rsidR="00482FA4">
        <w:rPr>
          <w:sz w:val="28"/>
          <w:szCs w:val="28"/>
        </w:rPr>
        <w:tab/>
      </w:r>
      <w:r w:rsidR="00482FA4">
        <w:rPr>
          <w:sz w:val="28"/>
          <w:szCs w:val="28"/>
        </w:rPr>
        <w:tab/>
      </w:r>
      <w:r w:rsidR="00482FA4">
        <w:rPr>
          <w:sz w:val="28"/>
          <w:szCs w:val="28"/>
        </w:rPr>
        <w:tab/>
      </w:r>
      <w:r w:rsidR="00912A9E">
        <w:rPr>
          <w:sz w:val="28"/>
          <w:szCs w:val="28"/>
        </w:rPr>
        <w:tab/>
      </w:r>
      <w:r w:rsidR="00912A9E">
        <w:rPr>
          <w:sz w:val="28"/>
          <w:szCs w:val="28"/>
        </w:rPr>
        <w:tab/>
        <w:t xml:space="preserve">     </w:t>
      </w:r>
      <w:r>
        <w:rPr>
          <w:sz w:val="28"/>
          <w:szCs w:val="28"/>
        </w:rPr>
        <w:t xml:space="preserve">М.А. </w:t>
      </w:r>
      <w:proofErr w:type="spellStart"/>
      <w:r>
        <w:rPr>
          <w:sz w:val="28"/>
          <w:szCs w:val="28"/>
        </w:rPr>
        <w:t>Мень</w:t>
      </w:r>
      <w:proofErr w:type="spellEnd"/>
    </w:p>
    <w:p w:rsidR="00A92D1E" w:rsidRDefault="00A92D1E" w:rsidP="00982295">
      <w:pPr>
        <w:jc w:val="both"/>
        <w:outlineLvl w:val="0"/>
        <w:rPr>
          <w:sz w:val="28"/>
          <w:szCs w:val="28"/>
        </w:rPr>
        <w:sectPr w:rsidR="00A92D1E" w:rsidSect="00912A9E">
          <w:headerReference w:type="default" r:id="rId9"/>
          <w:pgSz w:w="11906" w:h="16838"/>
          <w:pgMar w:top="1134" w:right="567" w:bottom="1134" w:left="1134" w:header="709" w:footer="709" w:gutter="0"/>
          <w:pgNumType w:start="1"/>
          <w:cols w:space="708"/>
          <w:titlePg/>
          <w:docGrid w:linePitch="360"/>
        </w:sectPr>
      </w:pPr>
    </w:p>
    <w:p w:rsidR="00A92D1E" w:rsidRPr="00A92D1E" w:rsidRDefault="00A92D1E" w:rsidP="00A92D1E">
      <w:pPr>
        <w:ind w:left="5103"/>
        <w:jc w:val="center"/>
        <w:outlineLvl w:val="0"/>
        <w:rPr>
          <w:sz w:val="28"/>
          <w:szCs w:val="28"/>
        </w:rPr>
      </w:pPr>
      <w:r w:rsidRPr="00A92D1E">
        <w:rPr>
          <w:sz w:val="28"/>
          <w:szCs w:val="28"/>
        </w:rPr>
        <w:lastRenderedPageBreak/>
        <w:t>Приложение № 1</w:t>
      </w:r>
    </w:p>
    <w:p w:rsidR="00A92D1E" w:rsidRPr="00A92D1E" w:rsidRDefault="00A92D1E" w:rsidP="00A92D1E">
      <w:pPr>
        <w:ind w:left="5103"/>
        <w:jc w:val="center"/>
        <w:outlineLvl w:val="0"/>
        <w:rPr>
          <w:sz w:val="28"/>
          <w:szCs w:val="28"/>
        </w:rPr>
      </w:pPr>
    </w:p>
    <w:p w:rsidR="00A92D1E" w:rsidRPr="00A92D1E" w:rsidRDefault="00A92D1E" w:rsidP="00A92D1E">
      <w:pPr>
        <w:ind w:left="5103"/>
        <w:jc w:val="center"/>
        <w:outlineLvl w:val="0"/>
        <w:rPr>
          <w:sz w:val="28"/>
          <w:szCs w:val="28"/>
        </w:rPr>
      </w:pPr>
      <w:r w:rsidRPr="00A92D1E">
        <w:rPr>
          <w:sz w:val="28"/>
          <w:szCs w:val="28"/>
        </w:rPr>
        <w:t>УТВЕРЖДЕНЫ</w:t>
      </w:r>
    </w:p>
    <w:p w:rsidR="00A92D1E" w:rsidRPr="00A92D1E" w:rsidRDefault="00A92D1E" w:rsidP="00A92D1E">
      <w:pPr>
        <w:ind w:left="5103"/>
        <w:jc w:val="center"/>
        <w:outlineLvl w:val="0"/>
        <w:rPr>
          <w:sz w:val="28"/>
          <w:szCs w:val="28"/>
        </w:rPr>
      </w:pPr>
      <w:r w:rsidRPr="00A92D1E">
        <w:rPr>
          <w:sz w:val="28"/>
          <w:szCs w:val="28"/>
        </w:rPr>
        <w:t>приказом Министерства строительства</w:t>
      </w:r>
    </w:p>
    <w:p w:rsidR="00A92D1E" w:rsidRPr="00A92D1E" w:rsidRDefault="00A92D1E" w:rsidP="00A92D1E">
      <w:pPr>
        <w:ind w:left="5103"/>
        <w:jc w:val="center"/>
        <w:outlineLvl w:val="0"/>
        <w:rPr>
          <w:sz w:val="28"/>
          <w:szCs w:val="28"/>
        </w:rPr>
      </w:pPr>
      <w:r w:rsidRPr="00A92D1E">
        <w:rPr>
          <w:sz w:val="28"/>
          <w:szCs w:val="28"/>
        </w:rPr>
        <w:t>и жилищно-коммунального хозяйства</w:t>
      </w:r>
    </w:p>
    <w:p w:rsidR="00A92D1E" w:rsidRPr="00A92D1E" w:rsidRDefault="00A92D1E" w:rsidP="00A92D1E">
      <w:pPr>
        <w:ind w:left="5103"/>
        <w:jc w:val="center"/>
        <w:outlineLvl w:val="0"/>
        <w:rPr>
          <w:sz w:val="28"/>
          <w:szCs w:val="28"/>
        </w:rPr>
      </w:pPr>
      <w:r w:rsidRPr="00A92D1E">
        <w:rPr>
          <w:sz w:val="28"/>
          <w:szCs w:val="28"/>
        </w:rPr>
        <w:t>Российской Федерации</w:t>
      </w:r>
    </w:p>
    <w:p w:rsidR="00A92D1E" w:rsidRPr="00A92D1E" w:rsidRDefault="00A92D1E" w:rsidP="00A92D1E">
      <w:pPr>
        <w:ind w:left="5103"/>
        <w:jc w:val="center"/>
        <w:outlineLvl w:val="0"/>
        <w:rPr>
          <w:sz w:val="28"/>
          <w:szCs w:val="28"/>
        </w:rPr>
      </w:pPr>
      <w:r w:rsidRPr="00A92D1E">
        <w:rPr>
          <w:sz w:val="28"/>
          <w:szCs w:val="28"/>
        </w:rPr>
        <w:t>от 5 декабря 2016 г. № 899/</w:t>
      </w:r>
      <w:proofErr w:type="spellStart"/>
      <w:r w:rsidRPr="00A92D1E">
        <w:rPr>
          <w:sz w:val="28"/>
          <w:szCs w:val="28"/>
        </w:rPr>
        <w:t>пр</w:t>
      </w:r>
      <w:proofErr w:type="spellEnd"/>
    </w:p>
    <w:p w:rsidR="00A92D1E" w:rsidRPr="00A92D1E" w:rsidRDefault="00A92D1E" w:rsidP="00A92D1E">
      <w:pPr>
        <w:jc w:val="both"/>
        <w:outlineLvl w:val="0"/>
        <w:rPr>
          <w:sz w:val="28"/>
          <w:szCs w:val="28"/>
        </w:rPr>
      </w:pPr>
    </w:p>
    <w:p w:rsidR="00A92D1E" w:rsidRPr="00A92D1E" w:rsidRDefault="00A92D1E" w:rsidP="00A92D1E">
      <w:pPr>
        <w:jc w:val="both"/>
        <w:outlineLvl w:val="0"/>
        <w:rPr>
          <w:sz w:val="28"/>
          <w:szCs w:val="28"/>
        </w:rPr>
      </w:pPr>
    </w:p>
    <w:p w:rsidR="00A92D1E" w:rsidRPr="00A92D1E" w:rsidRDefault="00A92D1E" w:rsidP="00A92D1E">
      <w:pPr>
        <w:jc w:val="center"/>
        <w:outlineLvl w:val="0"/>
        <w:rPr>
          <w:sz w:val="28"/>
          <w:szCs w:val="28"/>
        </w:rPr>
      </w:pPr>
      <w:r w:rsidRPr="00A92D1E">
        <w:rPr>
          <w:sz w:val="28"/>
          <w:szCs w:val="28"/>
        </w:rPr>
        <w:t>ПРАВИЛА</w:t>
      </w:r>
    </w:p>
    <w:p w:rsidR="00A92D1E" w:rsidRPr="00A92D1E" w:rsidRDefault="00A92D1E" w:rsidP="00A92D1E">
      <w:pPr>
        <w:jc w:val="center"/>
        <w:outlineLvl w:val="0"/>
        <w:rPr>
          <w:sz w:val="28"/>
          <w:szCs w:val="28"/>
        </w:rPr>
      </w:pPr>
      <w:r w:rsidRPr="00A92D1E">
        <w:rPr>
          <w:sz w:val="28"/>
          <w:szCs w:val="28"/>
        </w:rPr>
        <w:t>подготовки заключения о признании проектной документации модифицированной проектной документацией</w:t>
      </w:r>
    </w:p>
    <w:p w:rsidR="00A92D1E" w:rsidRPr="00A92D1E" w:rsidRDefault="00A92D1E" w:rsidP="00A92D1E">
      <w:pPr>
        <w:jc w:val="both"/>
        <w:outlineLvl w:val="0"/>
        <w:rPr>
          <w:sz w:val="28"/>
          <w:szCs w:val="28"/>
        </w:rPr>
      </w:pPr>
    </w:p>
    <w:p w:rsidR="00A92D1E" w:rsidRPr="00A92D1E" w:rsidRDefault="00A92D1E" w:rsidP="00A92D1E">
      <w:pPr>
        <w:jc w:val="center"/>
        <w:outlineLvl w:val="0"/>
        <w:rPr>
          <w:sz w:val="28"/>
          <w:szCs w:val="28"/>
        </w:rPr>
      </w:pPr>
      <w:r w:rsidRPr="00A92D1E">
        <w:rPr>
          <w:sz w:val="28"/>
          <w:szCs w:val="28"/>
        </w:rPr>
        <w:t>I.</w:t>
      </w:r>
      <w:r w:rsidRPr="00A92D1E">
        <w:rPr>
          <w:sz w:val="28"/>
          <w:szCs w:val="28"/>
        </w:rPr>
        <w:tab/>
        <w:t>Общие положения</w:t>
      </w:r>
    </w:p>
    <w:p w:rsidR="00A92D1E" w:rsidRPr="00A92D1E" w:rsidRDefault="00A92D1E" w:rsidP="00A92D1E">
      <w:pPr>
        <w:jc w:val="both"/>
        <w:outlineLvl w:val="0"/>
        <w:rPr>
          <w:sz w:val="28"/>
          <w:szCs w:val="28"/>
        </w:rPr>
      </w:pPr>
    </w:p>
    <w:p w:rsidR="00A92D1E" w:rsidRPr="00A92D1E" w:rsidRDefault="00A92D1E" w:rsidP="00A92D1E">
      <w:pPr>
        <w:ind w:firstLine="709"/>
        <w:jc w:val="both"/>
        <w:outlineLvl w:val="0"/>
        <w:rPr>
          <w:sz w:val="28"/>
          <w:szCs w:val="28"/>
        </w:rPr>
      </w:pPr>
      <w:r w:rsidRPr="00A92D1E">
        <w:rPr>
          <w:sz w:val="28"/>
          <w:szCs w:val="28"/>
        </w:rPr>
        <w:t>1.1.</w:t>
      </w:r>
      <w:r w:rsidRPr="00A92D1E">
        <w:rPr>
          <w:sz w:val="28"/>
          <w:szCs w:val="28"/>
        </w:rPr>
        <w:tab/>
        <w:t xml:space="preserve">Настоящие Правила определяют порядок подготовки заключения о признании проектной документации модифицированной проектной документацией, включающий порядок представления застройщиком документов </w:t>
      </w:r>
    </w:p>
    <w:p w:rsidR="00A92D1E" w:rsidRPr="00A92D1E" w:rsidRDefault="00A92D1E" w:rsidP="00A92D1E">
      <w:pPr>
        <w:ind w:firstLine="709"/>
        <w:jc w:val="both"/>
        <w:outlineLvl w:val="0"/>
        <w:rPr>
          <w:sz w:val="28"/>
          <w:szCs w:val="28"/>
        </w:rPr>
      </w:pPr>
      <w:r w:rsidRPr="00A92D1E">
        <w:rPr>
          <w:sz w:val="28"/>
          <w:szCs w:val="28"/>
        </w:rPr>
        <w:t>для проведения проверки проектной документации, порядок рассмотрения проектной документации, в которую внесены изменения после получения положительного заключения экспертизы проектной документации и подготовки заключения о признания такой документации модифицированной проектной документацией (далее – проверка проектной документации, заключение), и подлежит применению всеми уполномоченными на подготовку такого заключения органами исполнительной власти и организациями.</w:t>
      </w:r>
    </w:p>
    <w:p w:rsidR="00A92D1E" w:rsidRPr="00A92D1E" w:rsidRDefault="00A92D1E" w:rsidP="00A92D1E">
      <w:pPr>
        <w:ind w:firstLine="709"/>
        <w:jc w:val="both"/>
        <w:outlineLvl w:val="0"/>
        <w:rPr>
          <w:sz w:val="28"/>
          <w:szCs w:val="28"/>
        </w:rPr>
      </w:pPr>
      <w:r w:rsidRPr="00A92D1E">
        <w:rPr>
          <w:sz w:val="28"/>
          <w:szCs w:val="28"/>
        </w:rPr>
        <w:t>1.2.</w:t>
      </w:r>
      <w:r w:rsidRPr="00A92D1E">
        <w:rPr>
          <w:sz w:val="28"/>
          <w:szCs w:val="28"/>
        </w:rPr>
        <w:tab/>
        <w:t>Подготовка заключения осуществляется органом исполнительной власти или организацией, которыми по результатам проведения экспертизы такой проектной документации (до внесения в нее изменений) выдано положительное заключение (далее – экспертная организация).</w:t>
      </w:r>
    </w:p>
    <w:p w:rsidR="00A92D1E" w:rsidRPr="00A92D1E" w:rsidRDefault="00A92D1E" w:rsidP="00A92D1E">
      <w:pPr>
        <w:ind w:firstLine="709"/>
        <w:jc w:val="both"/>
        <w:outlineLvl w:val="0"/>
        <w:rPr>
          <w:sz w:val="28"/>
          <w:szCs w:val="28"/>
        </w:rPr>
      </w:pPr>
    </w:p>
    <w:p w:rsidR="00A92D1E" w:rsidRPr="00A92D1E" w:rsidRDefault="00A92D1E" w:rsidP="00A92D1E">
      <w:pPr>
        <w:ind w:firstLine="709"/>
        <w:jc w:val="center"/>
        <w:outlineLvl w:val="0"/>
        <w:rPr>
          <w:sz w:val="28"/>
          <w:szCs w:val="28"/>
        </w:rPr>
      </w:pPr>
      <w:r w:rsidRPr="00A92D1E">
        <w:rPr>
          <w:sz w:val="28"/>
          <w:szCs w:val="28"/>
        </w:rPr>
        <w:t>II.</w:t>
      </w:r>
      <w:r w:rsidRPr="00A92D1E">
        <w:rPr>
          <w:sz w:val="28"/>
          <w:szCs w:val="28"/>
        </w:rPr>
        <w:tab/>
        <w:t>Представление документов</w:t>
      </w:r>
    </w:p>
    <w:p w:rsidR="00A92D1E" w:rsidRPr="00A92D1E" w:rsidRDefault="00A92D1E" w:rsidP="00A92D1E">
      <w:pPr>
        <w:ind w:firstLine="709"/>
        <w:jc w:val="center"/>
        <w:outlineLvl w:val="0"/>
        <w:rPr>
          <w:sz w:val="28"/>
          <w:szCs w:val="28"/>
        </w:rPr>
      </w:pPr>
      <w:r w:rsidRPr="00A92D1E">
        <w:rPr>
          <w:sz w:val="28"/>
          <w:szCs w:val="28"/>
        </w:rPr>
        <w:t>для проведения проверки проектной документации</w:t>
      </w:r>
    </w:p>
    <w:p w:rsidR="00A92D1E" w:rsidRPr="00A92D1E" w:rsidRDefault="00A92D1E" w:rsidP="00A92D1E">
      <w:pPr>
        <w:ind w:firstLine="709"/>
        <w:jc w:val="both"/>
        <w:outlineLvl w:val="0"/>
        <w:rPr>
          <w:sz w:val="28"/>
          <w:szCs w:val="28"/>
        </w:rPr>
      </w:pPr>
    </w:p>
    <w:p w:rsidR="00A92D1E" w:rsidRPr="00A92D1E" w:rsidRDefault="00A92D1E" w:rsidP="00A92D1E">
      <w:pPr>
        <w:ind w:firstLine="709"/>
        <w:jc w:val="both"/>
        <w:outlineLvl w:val="0"/>
        <w:rPr>
          <w:sz w:val="28"/>
          <w:szCs w:val="28"/>
        </w:rPr>
      </w:pPr>
      <w:r w:rsidRPr="00A92D1E">
        <w:rPr>
          <w:sz w:val="28"/>
          <w:szCs w:val="28"/>
        </w:rPr>
        <w:t>2.1.</w:t>
      </w:r>
      <w:r w:rsidRPr="00A92D1E">
        <w:rPr>
          <w:sz w:val="28"/>
          <w:szCs w:val="28"/>
        </w:rPr>
        <w:tab/>
        <w:t>Проверка проектной документации и подготовка по результатам такой проверки заключения  осуществляется по инициативе застройщика (технического заказчика).</w:t>
      </w:r>
    </w:p>
    <w:p w:rsidR="00A92D1E" w:rsidRPr="00A92D1E" w:rsidRDefault="00A92D1E" w:rsidP="00A92D1E">
      <w:pPr>
        <w:ind w:firstLine="709"/>
        <w:jc w:val="both"/>
        <w:outlineLvl w:val="0"/>
        <w:rPr>
          <w:sz w:val="28"/>
          <w:szCs w:val="28"/>
        </w:rPr>
      </w:pPr>
      <w:r w:rsidRPr="00A92D1E">
        <w:rPr>
          <w:sz w:val="28"/>
          <w:szCs w:val="28"/>
        </w:rPr>
        <w:t xml:space="preserve">Для проведения проверки застройщик (технических заказчик) </w:t>
      </w:r>
    </w:p>
    <w:p w:rsidR="00A92D1E" w:rsidRPr="00A92D1E" w:rsidRDefault="00A92D1E" w:rsidP="00A92D1E">
      <w:pPr>
        <w:ind w:firstLine="709"/>
        <w:jc w:val="both"/>
        <w:outlineLvl w:val="0"/>
        <w:rPr>
          <w:sz w:val="28"/>
          <w:szCs w:val="28"/>
        </w:rPr>
      </w:pPr>
      <w:r w:rsidRPr="00A92D1E">
        <w:rPr>
          <w:sz w:val="28"/>
          <w:szCs w:val="28"/>
        </w:rPr>
        <w:t xml:space="preserve">или уполномоченное кем-либо из них лицо (далее – заявитель) представляет </w:t>
      </w:r>
    </w:p>
    <w:p w:rsidR="00A92D1E" w:rsidRPr="00A92D1E" w:rsidRDefault="00A92D1E" w:rsidP="00A92D1E">
      <w:pPr>
        <w:ind w:firstLine="709"/>
        <w:jc w:val="both"/>
        <w:outlineLvl w:val="0"/>
        <w:rPr>
          <w:sz w:val="28"/>
          <w:szCs w:val="28"/>
        </w:rPr>
      </w:pPr>
      <w:r w:rsidRPr="00A92D1E">
        <w:rPr>
          <w:sz w:val="28"/>
          <w:szCs w:val="28"/>
        </w:rPr>
        <w:t>в экспертную организацию следующие документы:</w:t>
      </w:r>
    </w:p>
    <w:p w:rsidR="00A92D1E" w:rsidRPr="00A92D1E" w:rsidRDefault="00A92D1E" w:rsidP="00A92D1E">
      <w:pPr>
        <w:ind w:firstLine="709"/>
        <w:jc w:val="both"/>
        <w:outlineLvl w:val="0"/>
        <w:rPr>
          <w:sz w:val="28"/>
          <w:szCs w:val="28"/>
        </w:rPr>
      </w:pPr>
      <w:r w:rsidRPr="00A92D1E">
        <w:rPr>
          <w:sz w:val="28"/>
          <w:szCs w:val="28"/>
        </w:rPr>
        <w:t>а)</w:t>
      </w:r>
      <w:r w:rsidRPr="00A92D1E">
        <w:rPr>
          <w:sz w:val="28"/>
          <w:szCs w:val="28"/>
        </w:rPr>
        <w:tab/>
        <w:t>заявление о проведении проверки проектной документации и подготовке заключения, в котором указываются:</w:t>
      </w:r>
    </w:p>
    <w:p w:rsidR="00A92D1E" w:rsidRPr="00A92D1E" w:rsidRDefault="00A92D1E" w:rsidP="00A92D1E">
      <w:pPr>
        <w:ind w:firstLine="709"/>
        <w:jc w:val="both"/>
        <w:outlineLvl w:val="0"/>
        <w:rPr>
          <w:sz w:val="28"/>
          <w:szCs w:val="28"/>
        </w:rPr>
      </w:pPr>
      <w:r w:rsidRPr="00A92D1E">
        <w:rPr>
          <w:sz w:val="28"/>
          <w:szCs w:val="28"/>
        </w:rPr>
        <w:t xml:space="preserve">идентификационные сведения о застройщике (техническом заказчике), лицах, осуществивших внесение изменений в проектную документацию после получения положительного заключения экспертизы проектной документации (далее – исполнитель), а также о лице, уполномоченном на представление документов </w:t>
      </w:r>
    </w:p>
    <w:p w:rsidR="00A92D1E" w:rsidRPr="00A92D1E" w:rsidRDefault="00A92D1E" w:rsidP="00A92D1E">
      <w:pPr>
        <w:ind w:firstLine="709"/>
        <w:jc w:val="both"/>
        <w:outlineLvl w:val="0"/>
        <w:rPr>
          <w:sz w:val="28"/>
          <w:szCs w:val="28"/>
        </w:rPr>
      </w:pPr>
      <w:r w:rsidRPr="00A92D1E">
        <w:rPr>
          <w:sz w:val="28"/>
          <w:szCs w:val="28"/>
        </w:rPr>
        <w:t xml:space="preserve">в экспертную организацию (если застройщик (технический заказчик) и заявитель </w:t>
      </w:r>
    </w:p>
    <w:p w:rsidR="00A92D1E" w:rsidRPr="00A92D1E" w:rsidRDefault="00A92D1E" w:rsidP="00A92D1E">
      <w:pPr>
        <w:ind w:firstLine="709"/>
        <w:jc w:val="both"/>
        <w:outlineLvl w:val="0"/>
        <w:rPr>
          <w:sz w:val="28"/>
          <w:szCs w:val="28"/>
        </w:rPr>
      </w:pPr>
      <w:r w:rsidRPr="00A92D1E">
        <w:rPr>
          <w:sz w:val="28"/>
          <w:szCs w:val="28"/>
        </w:rPr>
        <w:t>не одно и то же лицо). Для физических лиц к таким сведениям относятся фамилия, имя, отчество (при наличии), реквизиты документов, удостоверяющих личность, почтовый адрес места жительства, страховой номер индивидуального лицевого счета и основной государственный регистрационный номер индивидуального предпринимателя (при наличии), для юридических лиц – полное наименование, место нахождения и основной государственный регистрационный номер юридического лица;</w:t>
      </w:r>
    </w:p>
    <w:p w:rsidR="00A92D1E" w:rsidRPr="00A92D1E" w:rsidRDefault="00A92D1E" w:rsidP="00A92D1E">
      <w:pPr>
        <w:ind w:firstLine="709"/>
        <w:jc w:val="both"/>
        <w:outlineLvl w:val="0"/>
        <w:rPr>
          <w:sz w:val="28"/>
          <w:szCs w:val="28"/>
        </w:rPr>
      </w:pPr>
      <w:r w:rsidRPr="00A92D1E">
        <w:rPr>
          <w:sz w:val="28"/>
          <w:szCs w:val="28"/>
        </w:rPr>
        <w:t>сведения о выданном экспертной организацией положительном заключении экспертизы проектной документации (дата выдачи, номер заключения);</w:t>
      </w:r>
    </w:p>
    <w:p w:rsidR="00A92D1E" w:rsidRPr="00A92D1E" w:rsidRDefault="00A92D1E" w:rsidP="00A92D1E">
      <w:pPr>
        <w:ind w:firstLine="709"/>
        <w:jc w:val="both"/>
        <w:outlineLvl w:val="0"/>
        <w:rPr>
          <w:sz w:val="28"/>
          <w:szCs w:val="28"/>
        </w:rPr>
      </w:pPr>
      <w:r w:rsidRPr="00A92D1E">
        <w:rPr>
          <w:sz w:val="28"/>
          <w:szCs w:val="28"/>
        </w:rPr>
        <w:t>б)</w:t>
      </w:r>
      <w:r w:rsidRPr="00A92D1E">
        <w:rPr>
          <w:sz w:val="28"/>
          <w:szCs w:val="28"/>
        </w:rPr>
        <w:tab/>
        <w:t xml:space="preserve">документы, подтверждающие полномочия заявителя действовать </w:t>
      </w:r>
    </w:p>
    <w:p w:rsidR="00A92D1E" w:rsidRPr="00A92D1E" w:rsidRDefault="00A92D1E" w:rsidP="00A92D1E">
      <w:pPr>
        <w:ind w:firstLine="709"/>
        <w:jc w:val="both"/>
        <w:outlineLvl w:val="0"/>
        <w:rPr>
          <w:sz w:val="28"/>
          <w:szCs w:val="28"/>
        </w:rPr>
      </w:pPr>
      <w:r w:rsidRPr="00A92D1E">
        <w:rPr>
          <w:sz w:val="28"/>
          <w:szCs w:val="28"/>
        </w:rPr>
        <w:t xml:space="preserve">от имени застройщика (технического заказчика), в которых полномочия </w:t>
      </w:r>
    </w:p>
    <w:p w:rsidR="00A92D1E" w:rsidRPr="00A92D1E" w:rsidRDefault="00A92D1E" w:rsidP="00A92D1E">
      <w:pPr>
        <w:ind w:firstLine="709"/>
        <w:jc w:val="both"/>
        <w:outlineLvl w:val="0"/>
        <w:rPr>
          <w:sz w:val="28"/>
          <w:szCs w:val="28"/>
        </w:rPr>
      </w:pPr>
      <w:r w:rsidRPr="00A92D1E">
        <w:rPr>
          <w:sz w:val="28"/>
          <w:szCs w:val="28"/>
        </w:rPr>
        <w:t>на заключение, изменение, исполнение, расторжение договора о подготовке заключения (далее – договор) должны быть оговорены специально (если застройщик (технический заказчик) и заявитель не одно и то же лицо);</w:t>
      </w:r>
    </w:p>
    <w:p w:rsidR="00A92D1E" w:rsidRPr="00A92D1E" w:rsidRDefault="00A92D1E" w:rsidP="00A92D1E">
      <w:pPr>
        <w:ind w:firstLine="709"/>
        <w:jc w:val="both"/>
        <w:outlineLvl w:val="0"/>
        <w:rPr>
          <w:sz w:val="28"/>
          <w:szCs w:val="28"/>
        </w:rPr>
      </w:pPr>
      <w:r w:rsidRPr="00A92D1E">
        <w:rPr>
          <w:sz w:val="28"/>
          <w:szCs w:val="28"/>
        </w:rPr>
        <w:t>в)</w:t>
      </w:r>
      <w:r w:rsidRPr="00A92D1E">
        <w:rPr>
          <w:sz w:val="28"/>
          <w:szCs w:val="28"/>
        </w:rPr>
        <w:tab/>
        <w:t>разделы проектной документации, в которые внесены изменения после получения положительного заключения экспертизы проектной документации;</w:t>
      </w:r>
    </w:p>
    <w:p w:rsidR="00A92D1E" w:rsidRPr="00A92D1E" w:rsidRDefault="00A92D1E" w:rsidP="00A92D1E">
      <w:pPr>
        <w:ind w:firstLine="709"/>
        <w:jc w:val="both"/>
        <w:outlineLvl w:val="0"/>
        <w:rPr>
          <w:sz w:val="28"/>
          <w:szCs w:val="28"/>
        </w:rPr>
      </w:pPr>
      <w:r w:rsidRPr="00A92D1E">
        <w:rPr>
          <w:sz w:val="28"/>
          <w:szCs w:val="28"/>
        </w:rPr>
        <w:t>г)</w:t>
      </w:r>
      <w:r w:rsidRPr="00A92D1E">
        <w:rPr>
          <w:sz w:val="28"/>
          <w:szCs w:val="28"/>
        </w:rPr>
        <w:tab/>
        <w:t>справка с описанием внесенных в проектную документацию изменений, подписанная застройщиком (техническим заказчиком) и руководителем проектной организации, осуществившей внесение изменений в проектную документацию;</w:t>
      </w:r>
    </w:p>
    <w:p w:rsidR="00A92D1E" w:rsidRPr="00A92D1E" w:rsidRDefault="00A92D1E" w:rsidP="00A92D1E">
      <w:pPr>
        <w:ind w:firstLine="709"/>
        <w:jc w:val="both"/>
        <w:outlineLvl w:val="0"/>
        <w:rPr>
          <w:sz w:val="28"/>
          <w:szCs w:val="28"/>
        </w:rPr>
      </w:pPr>
      <w:r w:rsidRPr="00A92D1E">
        <w:rPr>
          <w:sz w:val="28"/>
          <w:szCs w:val="28"/>
        </w:rPr>
        <w:t>д)</w:t>
      </w:r>
      <w:r w:rsidRPr="00A92D1E">
        <w:rPr>
          <w:sz w:val="28"/>
          <w:szCs w:val="28"/>
        </w:rPr>
        <w:tab/>
        <w:t>документ, выданный по результатам проверки достоверности определения сметной стоимости объекта капитального строительства (до внесения изменений в проектную документацию), в случае если представленная проектная документация подготовлена для строительства, реконструкции или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части 2 статьи 482 Градостроительного кодекса Российской Федерации (Собрание законодательства Российской Федерации, 2005, № 1, ст. 16; 2016, № 27, ст. 4301, 4303) (если указанная проверка проводилась не экспертной организацией, выдавшей положительное заключение экспертизы проектной документации).</w:t>
      </w:r>
    </w:p>
    <w:p w:rsidR="00A92D1E" w:rsidRPr="00A92D1E" w:rsidRDefault="00A92D1E" w:rsidP="00A92D1E">
      <w:pPr>
        <w:ind w:firstLine="709"/>
        <w:jc w:val="both"/>
        <w:outlineLvl w:val="0"/>
        <w:rPr>
          <w:sz w:val="28"/>
          <w:szCs w:val="28"/>
        </w:rPr>
      </w:pPr>
      <w:r w:rsidRPr="00A92D1E">
        <w:rPr>
          <w:sz w:val="28"/>
          <w:szCs w:val="28"/>
        </w:rPr>
        <w:t>2.2.</w:t>
      </w:r>
      <w:r w:rsidRPr="00A92D1E">
        <w:rPr>
          <w:sz w:val="28"/>
          <w:szCs w:val="28"/>
        </w:rPr>
        <w:tab/>
        <w:t>С целью подтверждения того, что внесенные в проектную документацию изменения не затрагивают конструктивные и другие характеристики безопасности объекта капитального строительства, заявитель одновременно с документами, предусмотренными пунктом 2.1 настоящих Правил, вправе дополнительно представить:</w:t>
      </w:r>
    </w:p>
    <w:p w:rsidR="00A92D1E" w:rsidRPr="00A92D1E" w:rsidRDefault="00A92D1E" w:rsidP="00A92D1E">
      <w:pPr>
        <w:ind w:firstLine="709"/>
        <w:jc w:val="both"/>
        <w:outlineLvl w:val="0"/>
        <w:rPr>
          <w:sz w:val="28"/>
          <w:szCs w:val="28"/>
        </w:rPr>
      </w:pPr>
      <w:r w:rsidRPr="00A92D1E">
        <w:rPr>
          <w:sz w:val="28"/>
          <w:szCs w:val="28"/>
        </w:rPr>
        <w:t>а)</w:t>
      </w:r>
      <w:r w:rsidRPr="00A92D1E">
        <w:rPr>
          <w:sz w:val="28"/>
          <w:szCs w:val="28"/>
        </w:rPr>
        <w:tab/>
        <w:t xml:space="preserve">разделы проектной документации, в которые не вносились изменения, </w:t>
      </w:r>
    </w:p>
    <w:p w:rsidR="00A92D1E" w:rsidRPr="00A92D1E" w:rsidRDefault="00A92D1E" w:rsidP="00A92D1E">
      <w:pPr>
        <w:ind w:firstLine="709"/>
        <w:jc w:val="both"/>
        <w:outlineLvl w:val="0"/>
        <w:rPr>
          <w:sz w:val="28"/>
          <w:szCs w:val="28"/>
        </w:rPr>
      </w:pPr>
      <w:r w:rsidRPr="00A92D1E">
        <w:rPr>
          <w:sz w:val="28"/>
          <w:szCs w:val="28"/>
        </w:rPr>
        <w:t>и иные документы, представлявшиеся для проведения экспертизы проектной документации (если такая документация представлялась для проведения экспертизы на бумажном носителе и после выдачи заключения возвращена заявителю);</w:t>
      </w:r>
    </w:p>
    <w:p w:rsidR="00A92D1E" w:rsidRPr="00A92D1E" w:rsidRDefault="00A92D1E" w:rsidP="00A92D1E">
      <w:pPr>
        <w:ind w:firstLine="709"/>
        <w:jc w:val="both"/>
        <w:outlineLvl w:val="0"/>
        <w:rPr>
          <w:sz w:val="28"/>
          <w:szCs w:val="28"/>
        </w:rPr>
      </w:pPr>
      <w:r w:rsidRPr="00A92D1E">
        <w:rPr>
          <w:sz w:val="28"/>
          <w:szCs w:val="28"/>
        </w:rPr>
        <w:t>б)</w:t>
      </w:r>
      <w:r w:rsidRPr="00A92D1E">
        <w:rPr>
          <w:sz w:val="28"/>
          <w:szCs w:val="28"/>
        </w:rPr>
        <w:tab/>
        <w:t xml:space="preserve">расчеты конструктивных и технологических решений, используемых </w:t>
      </w:r>
    </w:p>
    <w:p w:rsidR="00A92D1E" w:rsidRPr="00A92D1E" w:rsidRDefault="00A92D1E" w:rsidP="00A92D1E">
      <w:pPr>
        <w:ind w:firstLine="709"/>
        <w:jc w:val="both"/>
        <w:outlineLvl w:val="0"/>
        <w:rPr>
          <w:sz w:val="28"/>
          <w:szCs w:val="28"/>
        </w:rPr>
      </w:pPr>
      <w:r w:rsidRPr="00A92D1E">
        <w:rPr>
          <w:sz w:val="28"/>
          <w:szCs w:val="28"/>
        </w:rPr>
        <w:t>в проектной документации (с учетом изменений, внесенных в данную документацию).</w:t>
      </w:r>
    </w:p>
    <w:p w:rsidR="00A92D1E" w:rsidRPr="00A92D1E" w:rsidRDefault="00A92D1E" w:rsidP="00A92D1E">
      <w:pPr>
        <w:ind w:firstLine="709"/>
        <w:jc w:val="both"/>
        <w:outlineLvl w:val="0"/>
        <w:rPr>
          <w:sz w:val="28"/>
          <w:szCs w:val="28"/>
        </w:rPr>
      </w:pPr>
      <w:r w:rsidRPr="00A92D1E">
        <w:rPr>
          <w:sz w:val="28"/>
          <w:szCs w:val="28"/>
        </w:rPr>
        <w:t>2.3.</w:t>
      </w:r>
      <w:r w:rsidRPr="00A92D1E">
        <w:rPr>
          <w:sz w:val="28"/>
          <w:szCs w:val="28"/>
        </w:rPr>
        <w:tab/>
        <w:t xml:space="preserve">Документы, указанные в пунктах 2.1 – 2.2 настоящих Правил (далее – документы для проверки), представляются в форме электронных документов, </w:t>
      </w:r>
    </w:p>
    <w:p w:rsidR="00A92D1E" w:rsidRPr="00A92D1E" w:rsidRDefault="00A92D1E" w:rsidP="00A92D1E">
      <w:pPr>
        <w:ind w:firstLine="709"/>
        <w:jc w:val="both"/>
        <w:outlineLvl w:val="0"/>
        <w:rPr>
          <w:sz w:val="28"/>
          <w:szCs w:val="28"/>
        </w:rPr>
      </w:pPr>
      <w:r w:rsidRPr="00A92D1E">
        <w:rPr>
          <w:sz w:val="28"/>
          <w:szCs w:val="28"/>
        </w:rPr>
        <w:t xml:space="preserve">а при наличии в документах сведений, доступ к которым ограничен в соответствии </w:t>
      </w:r>
    </w:p>
    <w:p w:rsidR="00A92D1E" w:rsidRPr="00A92D1E" w:rsidRDefault="00A92D1E" w:rsidP="00A92D1E">
      <w:pPr>
        <w:ind w:firstLine="709"/>
        <w:jc w:val="both"/>
        <w:outlineLvl w:val="0"/>
        <w:rPr>
          <w:sz w:val="28"/>
          <w:szCs w:val="28"/>
        </w:rPr>
      </w:pPr>
      <w:r w:rsidRPr="00A92D1E">
        <w:rPr>
          <w:sz w:val="28"/>
          <w:szCs w:val="28"/>
        </w:rPr>
        <w:t xml:space="preserve">с законодательством Российской Федерации , – на бумажном носителе. </w:t>
      </w:r>
    </w:p>
    <w:p w:rsidR="00A92D1E" w:rsidRPr="00A92D1E" w:rsidRDefault="00A92D1E" w:rsidP="00A92D1E">
      <w:pPr>
        <w:ind w:firstLine="709"/>
        <w:jc w:val="both"/>
        <w:outlineLvl w:val="0"/>
        <w:rPr>
          <w:sz w:val="28"/>
          <w:szCs w:val="28"/>
        </w:rPr>
      </w:pPr>
      <w:r w:rsidRPr="00A92D1E">
        <w:rPr>
          <w:sz w:val="28"/>
          <w:szCs w:val="28"/>
        </w:rPr>
        <w:t>Документы для проверки могут быть представлены на бумажном носителе, если проектная документация, разделы которой подлежат рассмотрению, ранее представлялась на экспертизу на бумажном носителе.</w:t>
      </w:r>
    </w:p>
    <w:p w:rsidR="00A92D1E" w:rsidRPr="00A92D1E" w:rsidRDefault="00A92D1E" w:rsidP="00A92D1E">
      <w:pPr>
        <w:ind w:firstLine="709"/>
        <w:jc w:val="both"/>
        <w:outlineLvl w:val="0"/>
        <w:rPr>
          <w:sz w:val="28"/>
          <w:szCs w:val="28"/>
        </w:rPr>
      </w:pPr>
      <w:r w:rsidRPr="00A92D1E">
        <w:rPr>
          <w:sz w:val="28"/>
          <w:szCs w:val="28"/>
        </w:rPr>
        <w:t>В случае представления документов для проверки в форме электронных документов,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A92D1E" w:rsidRPr="00A92D1E" w:rsidRDefault="00A92D1E" w:rsidP="00A92D1E">
      <w:pPr>
        <w:ind w:firstLine="709"/>
        <w:jc w:val="both"/>
        <w:outlineLvl w:val="0"/>
        <w:rPr>
          <w:sz w:val="28"/>
          <w:szCs w:val="28"/>
        </w:rPr>
      </w:pPr>
      <w:r w:rsidRPr="00A92D1E">
        <w:rPr>
          <w:sz w:val="28"/>
          <w:szCs w:val="28"/>
        </w:rPr>
        <w:t>а) электронные документы подписываются с использованием усиленной квалифицированной электронной подписи, предусмотренной Федеральным законом 6 апреля 2011 г. № 63-ФЗ «Об электронной подписи» (Собрание законодательства Российской Федерации, 2011, № 15, ст. 2036; № 27, ст. 3880; 2012, № 29, ст. 3988; 2013, № 14, ст. 1668; № 27, ст. 3463, 3477; 2014, № 11, ст. 1098; № 26, ст. 3390; 2016, № 1, ст. 65; № 26, ст. 3889);</w:t>
      </w:r>
    </w:p>
    <w:p w:rsidR="00A92D1E" w:rsidRPr="00A92D1E" w:rsidRDefault="00A92D1E" w:rsidP="00A92D1E">
      <w:pPr>
        <w:ind w:firstLine="709"/>
        <w:jc w:val="both"/>
        <w:outlineLvl w:val="0"/>
        <w:rPr>
          <w:sz w:val="28"/>
          <w:szCs w:val="28"/>
        </w:rPr>
      </w:pPr>
      <w:r w:rsidRPr="00A92D1E">
        <w:rPr>
          <w:sz w:val="28"/>
          <w:szCs w:val="28"/>
        </w:rPr>
        <w:t xml:space="preserve">б) прилагаемые к заявлению электронные документы должны быть подписаны лицами, обладающими полномочиями на их подписание в соответствии </w:t>
      </w:r>
    </w:p>
    <w:p w:rsidR="00A92D1E" w:rsidRPr="00A92D1E" w:rsidRDefault="00A92D1E" w:rsidP="00A92D1E">
      <w:pPr>
        <w:ind w:firstLine="709"/>
        <w:jc w:val="both"/>
        <w:outlineLvl w:val="0"/>
        <w:rPr>
          <w:sz w:val="28"/>
          <w:szCs w:val="28"/>
        </w:rPr>
      </w:pPr>
      <w:r w:rsidRPr="00A92D1E">
        <w:rPr>
          <w:sz w:val="28"/>
          <w:szCs w:val="28"/>
        </w:rPr>
        <w:t xml:space="preserve">с законодательством Российской Федерации, или лицом, уполномоченным </w:t>
      </w:r>
    </w:p>
    <w:p w:rsidR="00A92D1E" w:rsidRPr="00A92D1E" w:rsidRDefault="00A92D1E" w:rsidP="00A92D1E">
      <w:pPr>
        <w:ind w:firstLine="709"/>
        <w:jc w:val="both"/>
        <w:outlineLvl w:val="0"/>
        <w:rPr>
          <w:sz w:val="28"/>
          <w:szCs w:val="28"/>
        </w:rPr>
      </w:pPr>
      <w:r w:rsidRPr="00A92D1E">
        <w:rPr>
          <w:sz w:val="28"/>
          <w:szCs w:val="28"/>
        </w:rPr>
        <w:t>на представление документов для проведения проверки проектной документации, если оригинал документа подписан на бумажном носителе;</w:t>
      </w:r>
    </w:p>
    <w:p w:rsidR="00A92D1E" w:rsidRPr="00A92D1E" w:rsidRDefault="00A92D1E" w:rsidP="00A92D1E">
      <w:pPr>
        <w:ind w:firstLine="709"/>
        <w:jc w:val="both"/>
        <w:outlineLvl w:val="0"/>
        <w:rPr>
          <w:sz w:val="28"/>
          <w:szCs w:val="28"/>
        </w:rPr>
      </w:pPr>
      <w:r w:rsidRPr="00A92D1E">
        <w:rPr>
          <w:sz w:val="28"/>
          <w:szCs w:val="28"/>
        </w:rPr>
        <w:t xml:space="preserve">в) формат электронных документов должен соответствовать требованиям, утверждаемым Министерством строительства и жилищно-коммунального хозяйства Российской Федерации в соответствии с Положением об организации и проведении государственной экспертизы проектной документации и результатов инженерных изысканий, утвержденным постановлением Правительства Российской Федерации </w:t>
      </w:r>
    </w:p>
    <w:p w:rsidR="00A92D1E" w:rsidRPr="00A92D1E" w:rsidRDefault="00A92D1E" w:rsidP="00A92D1E">
      <w:pPr>
        <w:ind w:firstLine="709"/>
        <w:jc w:val="both"/>
        <w:outlineLvl w:val="0"/>
        <w:rPr>
          <w:sz w:val="28"/>
          <w:szCs w:val="28"/>
        </w:rPr>
      </w:pPr>
      <w:r w:rsidRPr="00A92D1E">
        <w:rPr>
          <w:sz w:val="28"/>
          <w:szCs w:val="28"/>
        </w:rPr>
        <w:t xml:space="preserve">от 5 марта 2007 г. № 145 (Собрание законодательства Российской Федерации, 2007, № 11, ст. 1336; 2008, № 2, ст. 95; № 8, ст. 744; № 47, ст. 5481; 2011, № 40, ст. 5553; 2012, № 17, ст. 1958; 2013, № 19, ст. 2426; № 23, ст. 2927; № 39, ст. 4992; 2014, № 13, ст. 1479; № 40, ст. 5434; № 50, ст. 7125; 2015, № 31, ст. 4700; № 45, ст. 6245; № 50, </w:t>
      </w:r>
    </w:p>
    <w:p w:rsidR="00A92D1E" w:rsidRPr="00A92D1E" w:rsidRDefault="00A92D1E" w:rsidP="00A92D1E">
      <w:pPr>
        <w:ind w:firstLine="709"/>
        <w:jc w:val="both"/>
        <w:outlineLvl w:val="0"/>
        <w:rPr>
          <w:sz w:val="28"/>
          <w:szCs w:val="28"/>
        </w:rPr>
      </w:pPr>
      <w:r w:rsidRPr="00A92D1E">
        <w:rPr>
          <w:sz w:val="28"/>
          <w:szCs w:val="28"/>
        </w:rPr>
        <w:t>ст. 7178, 7181; 2016, № 48, ст. 6766), для электронных документов, представляемых для проведения государственной экспертизы проектной документации объектов капитального строительства и (или) результатов инженерных изысканий.</w:t>
      </w:r>
    </w:p>
    <w:p w:rsidR="00A92D1E" w:rsidRPr="00A92D1E" w:rsidRDefault="00A92D1E" w:rsidP="00A92D1E">
      <w:pPr>
        <w:ind w:firstLine="709"/>
        <w:jc w:val="both"/>
        <w:outlineLvl w:val="0"/>
        <w:rPr>
          <w:sz w:val="28"/>
          <w:szCs w:val="28"/>
        </w:rPr>
      </w:pPr>
      <w:r w:rsidRPr="00A92D1E">
        <w:rPr>
          <w:sz w:val="28"/>
          <w:szCs w:val="28"/>
        </w:rPr>
        <w:t xml:space="preserve">В случае представления документов для проверки на бумажном носителе указанные в подпунктах «д» и «е» пункта 2.1 и пункте 2.2 настоящих Правил документы (за исключением разделов проектной документации и расчетов конструктивных и технологических решений, используемых в проектной документации) представляются в виде их копий. </w:t>
      </w:r>
    </w:p>
    <w:p w:rsidR="00A92D1E" w:rsidRPr="00A92D1E" w:rsidRDefault="00A92D1E" w:rsidP="00A92D1E">
      <w:pPr>
        <w:ind w:firstLine="709"/>
        <w:jc w:val="both"/>
        <w:outlineLvl w:val="0"/>
        <w:rPr>
          <w:sz w:val="28"/>
          <w:szCs w:val="28"/>
        </w:rPr>
      </w:pPr>
      <w:r w:rsidRPr="00A92D1E">
        <w:rPr>
          <w:sz w:val="28"/>
          <w:szCs w:val="28"/>
        </w:rPr>
        <w:t>2.4. Экспертная организация в течение 3 рабочих дней со дня получения от заявителя документов, предусмотренных пунктом 2.1 настоящих Правил, осуществляет проверку:</w:t>
      </w:r>
    </w:p>
    <w:p w:rsidR="00A92D1E" w:rsidRPr="00A92D1E" w:rsidRDefault="00A92D1E" w:rsidP="00A92D1E">
      <w:pPr>
        <w:ind w:firstLine="709"/>
        <w:jc w:val="both"/>
        <w:outlineLvl w:val="0"/>
        <w:rPr>
          <w:sz w:val="28"/>
          <w:szCs w:val="28"/>
        </w:rPr>
      </w:pPr>
      <w:r w:rsidRPr="00A92D1E">
        <w:rPr>
          <w:sz w:val="28"/>
          <w:szCs w:val="28"/>
        </w:rPr>
        <w:t>а) соответствия представленных документов требованиям, установленным настоящими Правилами, в том числе по составу и формату;</w:t>
      </w:r>
    </w:p>
    <w:p w:rsidR="00A92D1E" w:rsidRPr="00A92D1E" w:rsidRDefault="00A92D1E" w:rsidP="00A92D1E">
      <w:pPr>
        <w:ind w:firstLine="709"/>
        <w:jc w:val="both"/>
        <w:outlineLvl w:val="0"/>
        <w:rPr>
          <w:sz w:val="28"/>
          <w:szCs w:val="28"/>
        </w:rPr>
      </w:pPr>
      <w:r w:rsidRPr="00A92D1E">
        <w:rPr>
          <w:sz w:val="28"/>
          <w:szCs w:val="28"/>
        </w:rPr>
        <w:t xml:space="preserve">б) соответствия лица, внесшего изменения в проектную документацию, требованиям, указанным в частях 4 и 5 статьи 48 Градостроительного кодекса Российской Федерации (Собрание законодательства Российской Федерации, 2005, </w:t>
      </w:r>
    </w:p>
    <w:p w:rsidR="00A92D1E" w:rsidRPr="00A92D1E" w:rsidRDefault="00A92D1E" w:rsidP="00A92D1E">
      <w:pPr>
        <w:ind w:firstLine="709"/>
        <w:jc w:val="both"/>
        <w:outlineLvl w:val="0"/>
        <w:rPr>
          <w:sz w:val="28"/>
          <w:szCs w:val="28"/>
        </w:rPr>
      </w:pPr>
      <w:r w:rsidRPr="00A92D1E">
        <w:rPr>
          <w:sz w:val="28"/>
          <w:szCs w:val="28"/>
        </w:rPr>
        <w:t>№ 1, ст. 16; 2006, № 1, ст. 21; № 52, ст. 5498; 2008, № 30, ст. 3604; 2009, № 48, ст. 5711; 2010, № 31, ст. 4209; 2011, № 13, ст. 1688; № 29, ст. 4281; № 30, ст. 4591; № 49, ст. 7015; 2012, № 53, ст. 7643; 2014, № 26, ст. 3377; № 43, ст. 5799; 2015, № 27, ст. 3967; № 29, ст. 4342; № 48, ст. 6705; 2016, № 27, ст. 4302, 4303);</w:t>
      </w:r>
    </w:p>
    <w:p w:rsidR="00A92D1E" w:rsidRPr="00A92D1E" w:rsidRDefault="00A92D1E" w:rsidP="00A92D1E">
      <w:pPr>
        <w:ind w:firstLine="709"/>
        <w:jc w:val="both"/>
        <w:outlineLvl w:val="0"/>
        <w:rPr>
          <w:sz w:val="28"/>
          <w:szCs w:val="28"/>
        </w:rPr>
      </w:pPr>
      <w:r w:rsidRPr="00A92D1E">
        <w:rPr>
          <w:sz w:val="28"/>
          <w:szCs w:val="28"/>
        </w:rPr>
        <w:t>в) правомочности экспертной организации осуществлять подготовку заключения в случаях, указанных в пункте 3.8 настоящих Правил.</w:t>
      </w:r>
    </w:p>
    <w:p w:rsidR="00A92D1E" w:rsidRPr="00A92D1E" w:rsidRDefault="00A92D1E" w:rsidP="00A92D1E">
      <w:pPr>
        <w:ind w:firstLine="709"/>
        <w:jc w:val="both"/>
        <w:outlineLvl w:val="0"/>
        <w:rPr>
          <w:sz w:val="28"/>
          <w:szCs w:val="28"/>
        </w:rPr>
      </w:pPr>
      <w:r w:rsidRPr="00A92D1E">
        <w:rPr>
          <w:sz w:val="28"/>
          <w:szCs w:val="28"/>
        </w:rPr>
        <w:t xml:space="preserve">По результатам данной проверки заявителю направляется проект договора </w:t>
      </w:r>
    </w:p>
    <w:p w:rsidR="00A92D1E" w:rsidRPr="00A92D1E" w:rsidRDefault="00A92D1E" w:rsidP="00A92D1E">
      <w:pPr>
        <w:ind w:firstLine="709"/>
        <w:jc w:val="both"/>
        <w:outlineLvl w:val="0"/>
        <w:rPr>
          <w:sz w:val="28"/>
          <w:szCs w:val="28"/>
        </w:rPr>
      </w:pPr>
      <w:r w:rsidRPr="00A92D1E">
        <w:rPr>
          <w:sz w:val="28"/>
          <w:szCs w:val="28"/>
        </w:rPr>
        <w:t>с расчетом размера платы за подготовку заключения, подписанный со стороны экспертной организации, либо представленные документы возвращаются без рассмотрения.</w:t>
      </w:r>
    </w:p>
    <w:p w:rsidR="00A92D1E" w:rsidRPr="00A92D1E" w:rsidRDefault="00A92D1E" w:rsidP="00A92D1E">
      <w:pPr>
        <w:ind w:firstLine="709"/>
        <w:jc w:val="both"/>
        <w:outlineLvl w:val="0"/>
        <w:rPr>
          <w:sz w:val="28"/>
          <w:szCs w:val="28"/>
        </w:rPr>
      </w:pPr>
      <w:r w:rsidRPr="00A92D1E">
        <w:rPr>
          <w:sz w:val="28"/>
          <w:szCs w:val="28"/>
        </w:rPr>
        <w:t>Основания принятого решения должны быть указаны в уведомлении о возврате представленных документов без рассмотрения.</w:t>
      </w:r>
    </w:p>
    <w:p w:rsidR="00A92D1E" w:rsidRPr="00A92D1E" w:rsidRDefault="00A92D1E" w:rsidP="00A92D1E">
      <w:pPr>
        <w:ind w:firstLine="709"/>
        <w:jc w:val="both"/>
        <w:outlineLvl w:val="0"/>
        <w:rPr>
          <w:sz w:val="28"/>
          <w:szCs w:val="28"/>
        </w:rPr>
      </w:pPr>
      <w:r w:rsidRPr="00A92D1E">
        <w:rPr>
          <w:sz w:val="28"/>
          <w:szCs w:val="28"/>
        </w:rPr>
        <w:t xml:space="preserve">2.5. При наличии предусмотренных пунктом 2.4 настоящих Правил оснований прилагаемые к заявлению документы на бумажном носителе подлежат возврату заявителю вместе с уведомлением об оставлении документов без рассмотрения, документы в электронной форме не возвращаются и подлежат хранению </w:t>
      </w:r>
    </w:p>
    <w:p w:rsidR="00A92D1E" w:rsidRPr="00A92D1E" w:rsidRDefault="00A92D1E" w:rsidP="00A92D1E">
      <w:pPr>
        <w:ind w:firstLine="709"/>
        <w:jc w:val="both"/>
        <w:outlineLvl w:val="0"/>
        <w:rPr>
          <w:sz w:val="28"/>
          <w:szCs w:val="28"/>
        </w:rPr>
      </w:pPr>
      <w:r w:rsidRPr="00A92D1E">
        <w:rPr>
          <w:sz w:val="28"/>
          <w:szCs w:val="28"/>
        </w:rPr>
        <w:t>в экспертной организации не менее 3 месяцев .</w:t>
      </w:r>
    </w:p>
    <w:p w:rsidR="00A92D1E" w:rsidRPr="00A92D1E" w:rsidRDefault="00A92D1E" w:rsidP="00A92D1E">
      <w:pPr>
        <w:ind w:firstLine="709"/>
        <w:jc w:val="both"/>
        <w:outlineLvl w:val="0"/>
        <w:rPr>
          <w:sz w:val="28"/>
          <w:szCs w:val="28"/>
        </w:rPr>
      </w:pPr>
      <w:r w:rsidRPr="00A92D1E">
        <w:rPr>
          <w:sz w:val="28"/>
          <w:szCs w:val="28"/>
        </w:rPr>
        <w:t xml:space="preserve">При наличии возможности устранения выявленных в указанных документах недостатков (за исключением случаев, когда заявитель настаивает на возврате документов на бумажном носителе), экспертная организация устанавливает срок </w:t>
      </w:r>
    </w:p>
    <w:p w:rsidR="00A92D1E" w:rsidRPr="00A92D1E" w:rsidRDefault="00A92D1E" w:rsidP="00A92D1E">
      <w:pPr>
        <w:ind w:firstLine="709"/>
        <w:jc w:val="both"/>
        <w:outlineLvl w:val="0"/>
        <w:rPr>
          <w:sz w:val="28"/>
          <w:szCs w:val="28"/>
        </w:rPr>
      </w:pPr>
      <w:r w:rsidRPr="00A92D1E">
        <w:rPr>
          <w:sz w:val="28"/>
          <w:szCs w:val="28"/>
        </w:rPr>
        <w:t xml:space="preserve">для устранения таких недостатков, который составляет 5 рабочих дней со дня получения заявителем соответствующего уведомления. В случае </w:t>
      </w:r>
      <w:proofErr w:type="spellStart"/>
      <w:r w:rsidRPr="00A92D1E">
        <w:rPr>
          <w:sz w:val="28"/>
          <w:szCs w:val="28"/>
        </w:rPr>
        <w:t>неустранения</w:t>
      </w:r>
      <w:proofErr w:type="spellEnd"/>
      <w:r w:rsidRPr="00A92D1E">
        <w:rPr>
          <w:sz w:val="28"/>
          <w:szCs w:val="28"/>
        </w:rPr>
        <w:t xml:space="preserve"> недостатков в установленный срок документы, представленные на бумажном носителе, подлежат возврату заявителю.</w:t>
      </w:r>
    </w:p>
    <w:p w:rsidR="00A92D1E" w:rsidRPr="00A92D1E" w:rsidRDefault="00A92D1E" w:rsidP="00A92D1E">
      <w:pPr>
        <w:ind w:firstLine="709"/>
        <w:jc w:val="both"/>
        <w:outlineLvl w:val="0"/>
        <w:rPr>
          <w:sz w:val="28"/>
          <w:szCs w:val="28"/>
        </w:rPr>
      </w:pPr>
    </w:p>
    <w:p w:rsidR="00A92D1E" w:rsidRPr="00A92D1E" w:rsidRDefault="00A92D1E" w:rsidP="00A92D1E">
      <w:pPr>
        <w:ind w:firstLine="709"/>
        <w:jc w:val="center"/>
        <w:outlineLvl w:val="0"/>
        <w:rPr>
          <w:sz w:val="28"/>
          <w:szCs w:val="28"/>
        </w:rPr>
      </w:pPr>
      <w:r w:rsidRPr="00A92D1E">
        <w:rPr>
          <w:sz w:val="28"/>
          <w:szCs w:val="28"/>
        </w:rPr>
        <w:t>III. Проверка проектной документации</w:t>
      </w:r>
    </w:p>
    <w:p w:rsidR="00A92D1E" w:rsidRPr="00A92D1E" w:rsidRDefault="00A92D1E" w:rsidP="00A92D1E">
      <w:pPr>
        <w:ind w:firstLine="709"/>
        <w:jc w:val="center"/>
        <w:outlineLvl w:val="0"/>
        <w:rPr>
          <w:sz w:val="28"/>
          <w:szCs w:val="28"/>
        </w:rPr>
      </w:pPr>
      <w:r w:rsidRPr="00A92D1E">
        <w:rPr>
          <w:sz w:val="28"/>
          <w:szCs w:val="28"/>
        </w:rPr>
        <w:t>и подготовка заключения</w:t>
      </w:r>
    </w:p>
    <w:p w:rsidR="00A92D1E" w:rsidRPr="00A92D1E" w:rsidRDefault="00A92D1E" w:rsidP="00A92D1E">
      <w:pPr>
        <w:ind w:firstLine="709"/>
        <w:jc w:val="both"/>
        <w:outlineLvl w:val="0"/>
        <w:rPr>
          <w:sz w:val="28"/>
          <w:szCs w:val="28"/>
        </w:rPr>
      </w:pPr>
    </w:p>
    <w:p w:rsidR="00A92D1E" w:rsidRPr="00A92D1E" w:rsidRDefault="00A92D1E" w:rsidP="00A92D1E">
      <w:pPr>
        <w:ind w:firstLine="709"/>
        <w:jc w:val="both"/>
        <w:outlineLvl w:val="0"/>
        <w:rPr>
          <w:sz w:val="28"/>
          <w:szCs w:val="28"/>
        </w:rPr>
      </w:pPr>
      <w:r w:rsidRPr="00A92D1E">
        <w:rPr>
          <w:sz w:val="28"/>
          <w:szCs w:val="28"/>
        </w:rPr>
        <w:t>3.1. Предметом проверки проектной документации является оценка изменений, внесенных в проектную документацию после получения положительного заключения экспертизы проектной документации, в целях подтверждения того, что данные изменения:</w:t>
      </w:r>
    </w:p>
    <w:p w:rsidR="00A92D1E" w:rsidRPr="00A92D1E" w:rsidRDefault="00A92D1E" w:rsidP="00A92D1E">
      <w:pPr>
        <w:ind w:firstLine="709"/>
        <w:jc w:val="both"/>
        <w:outlineLvl w:val="0"/>
        <w:rPr>
          <w:sz w:val="28"/>
          <w:szCs w:val="28"/>
        </w:rPr>
      </w:pPr>
      <w:r w:rsidRPr="00A92D1E">
        <w:rPr>
          <w:sz w:val="28"/>
          <w:szCs w:val="28"/>
        </w:rPr>
        <w:t>а) не затрагивают конструктивные и другие характеристики безопасности объекта капитального строительства;</w:t>
      </w:r>
    </w:p>
    <w:p w:rsidR="00A92D1E" w:rsidRPr="00A92D1E" w:rsidRDefault="00A92D1E" w:rsidP="00A92D1E">
      <w:pPr>
        <w:ind w:firstLine="709"/>
        <w:jc w:val="both"/>
        <w:outlineLvl w:val="0"/>
        <w:rPr>
          <w:sz w:val="28"/>
          <w:szCs w:val="28"/>
        </w:rPr>
      </w:pPr>
      <w:r w:rsidRPr="00A92D1E">
        <w:rPr>
          <w:sz w:val="28"/>
          <w:szCs w:val="28"/>
        </w:rPr>
        <w:t xml:space="preserve">б) не приводят к увеличению сметы на строительство, реконструкцию </w:t>
      </w:r>
    </w:p>
    <w:p w:rsidR="00A92D1E" w:rsidRPr="00A92D1E" w:rsidRDefault="00A92D1E" w:rsidP="00A92D1E">
      <w:pPr>
        <w:ind w:firstLine="709"/>
        <w:jc w:val="both"/>
        <w:outlineLvl w:val="0"/>
        <w:rPr>
          <w:sz w:val="28"/>
          <w:szCs w:val="28"/>
        </w:rPr>
      </w:pPr>
      <w:r w:rsidRPr="00A92D1E">
        <w:rPr>
          <w:sz w:val="28"/>
          <w:szCs w:val="28"/>
        </w:rPr>
        <w:t>или капитальный ремонт объекта капитального строительства, финансирование которого планируется за счет средств бюджетов бюджетной системы Российской Федерации или обеспечивается юридическими лицами, указанными в части 2 статьи 482 Градостроительного кодекса Российской Федерации (в сопоставимых ценах).</w:t>
      </w:r>
    </w:p>
    <w:p w:rsidR="00A92D1E" w:rsidRPr="00A92D1E" w:rsidRDefault="00A92D1E" w:rsidP="00A92D1E">
      <w:pPr>
        <w:ind w:firstLine="709"/>
        <w:jc w:val="both"/>
        <w:outlineLvl w:val="0"/>
        <w:rPr>
          <w:sz w:val="28"/>
          <w:szCs w:val="28"/>
        </w:rPr>
      </w:pPr>
      <w:r w:rsidRPr="00A92D1E">
        <w:rPr>
          <w:sz w:val="28"/>
          <w:szCs w:val="28"/>
        </w:rPr>
        <w:t>Перечень внесенных в проектную документацию после получения положительного заключения экспертизы изменений, которые затрагивают конструктивные и другие характеристики безопасности объекта капитального строительства, приведен в приложении № 1 к настоящим Правилам.</w:t>
      </w:r>
    </w:p>
    <w:p w:rsidR="00A92D1E" w:rsidRPr="00A92D1E" w:rsidRDefault="00A92D1E" w:rsidP="00A92D1E">
      <w:pPr>
        <w:ind w:firstLine="709"/>
        <w:jc w:val="both"/>
        <w:outlineLvl w:val="0"/>
        <w:rPr>
          <w:sz w:val="28"/>
          <w:szCs w:val="28"/>
        </w:rPr>
      </w:pPr>
      <w:r w:rsidRPr="00A92D1E">
        <w:rPr>
          <w:sz w:val="28"/>
          <w:szCs w:val="28"/>
        </w:rPr>
        <w:t xml:space="preserve">3.2. Проверка проектной документации для подготовки заключения </w:t>
      </w:r>
    </w:p>
    <w:p w:rsidR="00A92D1E" w:rsidRPr="00A92D1E" w:rsidRDefault="00A92D1E" w:rsidP="00A92D1E">
      <w:pPr>
        <w:ind w:firstLine="709"/>
        <w:jc w:val="both"/>
        <w:outlineLvl w:val="0"/>
        <w:rPr>
          <w:sz w:val="28"/>
          <w:szCs w:val="28"/>
        </w:rPr>
      </w:pPr>
      <w:r w:rsidRPr="00A92D1E">
        <w:rPr>
          <w:sz w:val="28"/>
          <w:szCs w:val="28"/>
        </w:rPr>
        <w:t>начинается после поступления в экспертную организацию подписанного заявителем договора, а также документа, подтверждающего внесение платы за подготовку заключения в соответствии с условиями договора, и проводится лицами, аттестованными на право подготовки заключений экспертизы проектной документации (далее – эксперт).</w:t>
      </w:r>
    </w:p>
    <w:p w:rsidR="00A92D1E" w:rsidRPr="00A92D1E" w:rsidRDefault="00A92D1E" w:rsidP="00A92D1E">
      <w:pPr>
        <w:ind w:firstLine="709"/>
        <w:jc w:val="both"/>
        <w:outlineLvl w:val="0"/>
        <w:rPr>
          <w:sz w:val="28"/>
          <w:szCs w:val="28"/>
        </w:rPr>
      </w:pPr>
      <w:r w:rsidRPr="00A92D1E">
        <w:rPr>
          <w:sz w:val="28"/>
          <w:szCs w:val="28"/>
        </w:rPr>
        <w:t>Проверка проводится экспертами, ранее участвовавшими в проведении экспертизы проектной документации, в которую внесены изменения (в части соответствующих разделов). В случае невозможности привлечения к проверке указанных лиц, проверка проводится иными экспертами и (или) специалистами экспертной организации.</w:t>
      </w:r>
    </w:p>
    <w:p w:rsidR="00A92D1E" w:rsidRPr="00A92D1E" w:rsidRDefault="00A92D1E" w:rsidP="00A92D1E">
      <w:pPr>
        <w:ind w:firstLine="709"/>
        <w:jc w:val="both"/>
        <w:outlineLvl w:val="0"/>
        <w:rPr>
          <w:sz w:val="28"/>
          <w:szCs w:val="28"/>
        </w:rPr>
      </w:pPr>
      <w:r w:rsidRPr="00A92D1E">
        <w:rPr>
          <w:sz w:val="28"/>
          <w:szCs w:val="28"/>
        </w:rPr>
        <w:t xml:space="preserve">3.3. Подготовка заключения осуществляется в срок не более </w:t>
      </w:r>
    </w:p>
    <w:p w:rsidR="00A92D1E" w:rsidRPr="00A92D1E" w:rsidRDefault="00A92D1E" w:rsidP="00A92D1E">
      <w:pPr>
        <w:ind w:firstLine="709"/>
        <w:jc w:val="both"/>
        <w:outlineLvl w:val="0"/>
        <w:rPr>
          <w:sz w:val="28"/>
          <w:szCs w:val="28"/>
        </w:rPr>
      </w:pPr>
      <w:r w:rsidRPr="00A92D1E">
        <w:rPr>
          <w:sz w:val="28"/>
          <w:szCs w:val="28"/>
        </w:rPr>
        <w:t>чем 30 календарных дней со дня поступления в экспертную организацию подписанного заявителем договора, а также документа, подтверждающего внесение платы за подготовку заключения в соответствии с условиями договора.</w:t>
      </w:r>
    </w:p>
    <w:p w:rsidR="00A92D1E" w:rsidRPr="00A92D1E" w:rsidRDefault="00A92D1E" w:rsidP="00A92D1E">
      <w:pPr>
        <w:ind w:firstLine="709"/>
        <w:jc w:val="both"/>
        <w:outlineLvl w:val="0"/>
        <w:rPr>
          <w:sz w:val="28"/>
          <w:szCs w:val="28"/>
        </w:rPr>
      </w:pPr>
      <w:r w:rsidRPr="00A92D1E">
        <w:rPr>
          <w:sz w:val="28"/>
          <w:szCs w:val="28"/>
        </w:rPr>
        <w:t>3.4. Результатом проверки проектной документации являются:</w:t>
      </w:r>
    </w:p>
    <w:p w:rsidR="00A92D1E" w:rsidRPr="00A92D1E" w:rsidRDefault="00A92D1E" w:rsidP="00A92D1E">
      <w:pPr>
        <w:ind w:firstLine="709"/>
        <w:jc w:val="both"/>
        <w:outlineLvl w:val="0"/>
        <w:rPr>
          <w:sz w:val="28"/>
          <w:szCs w:val="28"/>
        </w:rPr>
      </w:pPr>
      <w:r w:rsidRPr="00A92D1E">
        <w:rPr>
          <w:sz w:val="28"/>
          <w:szCs w:val="28"/>
        </w:rPr>
        <w:t>заключение, подготовленное по типовой форме согласно приложению № 2 к настоящему Приказу (в случае, если экспертной организацией подтверждено соответствие внесенных в проектную документацию изменений указанным в пункте 3.1 настоящих Правил условиям);</w:t>
      </w:r>
    </w:p>
    <w:p w:rsidR="00A92D1E" w:rsidRPr="00A92D1E" w:rsidRDefault="00A92D1E" w:rsidP="00A92D1E">
      <w:pPr>
        <w:ind w:firstLine="709"/>
        <w:jc w:val="both"/>
        <w:outlineLvl w:val="0"/>
        <w:rPr>
          <w:sz w:val="28"/>
          <w:szCs w:val="28"/>
        </w:rPr>
      </w:pPr>
      <w:r w:rsidRPr="00A92D1E">
        <w:rPr>
          <w:sz w:val="28"/>
          <w:szCs w:val="28"/>
        </w:rPr>
        <w:t xml:space="preserve">уведомление об отказе в выдаче заключения , подготовленное по типовой форме согласно приложению № 2 к настоящим Правилам (в случае, </w:t>
      </w:r>
    </w:p>
    <w:p w:rsidR="00A92D1E" w:rsidRPr="00A92D1E" w:rsidRDefault="00A92D1E" w:rsidP="00A92D1E">
      <w:pPr>
        <w:ind w:firstLine="709"/>
        <w:jc w:val="both"/>
        <w:outlineLvl w:val="0"/>
        <w:rPr>
          <w:sz w:val="28"/>
          <w:szCs w:val="28"/>
        </w:rPr>
      </w:pPr>
      <w:r w:rsidRPr="00A92D1E">
        <w:rPr>
          <w:sz w:val="28"/>
          <w:szCs w:val="28"/>
        </w:rPr>
        <w:t>если экспертной организацией не подтверждено соответствие внесенных в проектную документацию изменений указанным в пункте 3.1 настоящих Правил условиям).</w:t>
      </w:r>
    </w:p>
    <w:p w:rsidR="00A92D1E" w:rsidRPr="00A92D1E" w:rsidRDefault="00A92D1E" w:rsidP="00A92D1E">
      <w:pPr>
        <w:ind w:firstLine="709"/>
        <w:jc w:val="both"/>
        <w:outlineLvl w:val="0"/>
        <w:rPr>
          <w:sz w:val="28"/>
          <w:szCs w:val="28"/>
        </w:rPr>
      </w:pPr>
      <w:r w:rsidRPr="00A92D1E">
        <w:rPr>
          <w:sz w:val="28"/>
          <w:szCs w:val="28"/>
        </w:rPr>
        <w:t xml:space="preserve">3.5. Заключение (уведомление об отказе в выдаче такого заключения) должно быть подписано экспертами, принимавшими участие в проверке проектной документации, и руководителем экспертной организации или уполномоченным руководителем лицом. </w:t>
      </w:r>
    </w:p>
    <w:p w:rsidR="00A92D1E" w:rsidRPr="00A92D1E" w:rsidRDefault="00A92D1E" w:rsidP="00A92D1E">
      <w:pPr>
        <w:ind w:firstLine="709"/>
        <w:jc w:val="both"/>
        <w:outlineLvl w:val="0"/>
        <w:rPr>
          <w:sz w:val="28"/>
          <w:szCs w:val="28"/>
        </w:rPr>
      </w:pPr>
      <w:r w:rsidRPr="00A92D1E">
        <w:rPr>
          <w:sz w:val="28"/>
          <w:szCs w:val="28"/>
        </w:rPr>
        <w:t xml:space="preserve">3.6. При представлении заявителем документов в электронной форме для проведения проверки заключение (уведомление об отказе в выдаче такого заключения) выдается в электронной форме, а также в форме документа на бумажном носителе, если это предусмотрено в заявлении и (или) договоре. </w:t>
      </w:r>
    </w:p>
    <w:p w:rsidR="00A92D1E" w:rsidRPr="00A92D1E" w:rsidRDefault="00A92D1E" w:rsidP="00A92D1E">
      <w:pPr>
        <w:ind w:firstLine="709"/>
        <w:jc w:val="both"/>
        <w:outlineLvl w:val="0"/>
        <w:rPr>
          <w:sz w:val="28"/>
          <w:szCs w:val="28"/>
        </w:rPr>
      </w:pPr>
      <w:r w:rsidRPr="00A92D1E">
        <w:rPr>
          <w:sz w:val="28"/>
          <w:szCs w:val="28"/>
        </w:rPr>
        <w:t>В случае если документы для проведения проверки представлены на бумажном носителе, порядок выдачи (направления) заключения о модификации, а также порядок и срок возврата представленных заявителем документов определяются договором.</w:t>
      </w:r>
    </w:p>
    <w:p w:rsidR="00A92D1E" w:rsidRPr="00A92D1E" w:rsidRDefault="00A92D1E" w:rsidP="00A92D1E">
      <w:pPr>
        <w:ind w:firstLine="709"/>
        <w:jc w:val="both"/>
        <w:outlineLvl w:val="0"/>
        <w:rPr>
          <w:sz w:val="28"/>
          <w:szCs w:val="28"/>
        </w:rPr>
      </w:pPr>
      <w:r w:rsidRPr="00A92D1E">
        <w:rPr>
          <w:sz w:val="28"/>
          <w:szCs w:val="28"/>
        </w:rPr>
        <w:t xml:space="preserve">Заключение на бумажном носителе выдается в 4 экземплярах, уведомление об отказе в выдаче такого заключения на бумажном носителе – в одном экземпляре. </w:t>
      </w:r>
    </w:p>
    <w:p w:rsidR="00A92D1E" w:rsidRPr="00A92D1E" w:rsidRDefault="00A92D1E" w:rsidP="00A92D1E">
      <w:pPr>
        <w:ind w:firstLine="709"/>
        <w:jc w:val="both"/>
        <w:outlineLvl w:val="0"/>
        <w:rPr>
          <w:sz w:val="28"/>
          <w:szCs w:val="28"/>
        </w:rPr>
      </w:pPr>
      <w:r w:rsidRPr="00A92D1E">
        <w:rPr>
          <w:sz w:val="28"/>
          <w:szCs w:val="28"/>
        </w:rPr>
        <w:t>3.7. В заключении, подготовленном в форме бумажного документа, не должно быть помарок, приписок, зачеркнутых слов и иных исправлений, а также серьезных повреждений, наличие которых не позволит однозначно истолковать его содержание. Листы заключения, подготовленного в форме бумажного документа, должны быть прошиты (с указанием количества прошитых страниц), пронумерованы и скреплены печатью экспертной организации.</w:t>
      </w:r>
    </w:p>
    <w:p w:rsidR="00A92D1E" w:rsidRPr="00A92D1E" w:rsidRDefault="00A92D1E" w:rsidP="00A92D1E">
      <w:pPr>
        <w:ind w:firstLine="709"/>
        <w:jc w:val="both"/>
        <w:outlineLvl w:val="0"/>
        <w:rPr>
          <w:sz w:val="28"/>
          <w:szCs w:val="28"/>
        </w:rPr>
      </w:pPr>
      <w:r w:rsidRPr="00A92D1E">
        <w:rPr>
          <w:sz w:val="28"/>
          <w:szCs w:val="28"/>
        </w:rPr>
        <w:t>3.8. Заключение не выдается в следующих случаях:</w:t>
      </w:r>
    </w:p>
    <w:p w:rsidR="00A92D1E" w:rsidRPr="00A92D1E" w:rsidRDefault="00A92D1E" w:rsidP="00A92D1E">
      <w:pPr>
        <w:ind w:firstLine="709"/>
        <w:jc w:val="both"/>
        <w:outlineLvl w:val="0"/>
        <w:rPr>
          <w:sz w:val="28"/>
          <w:szCs w:val="28"/>
        </w:rPr>
      </w:pPr>
      <w:r w:rsidRPr="00A92D1E">
        <w:rPr>
          <w:sz w:val="28"/>
          <w:szCs w:val="28"/>
        </w:rPr>
        <w:t>а)</w:t>
      </w:r>
      <w:r w:rsidRPr="00A92D1E">
        <w:rPr>
          <w:sz w:val="28"/>
          <w:szCs w:val="28"/>
        </w:rPr>
        <w:tab/>
        <w:t>положительное заключение экспертизы (в которую в дальнейшем внесены изменения) признано недействующим вступившим в законную силу решением суда или в ином порядке, предусмотренном законодательством Российской Федерации;</w:t>
      </w:r>
    </w:p>
    <w:p w:rsidR="00A92D1E" w:rsidRPr="00A92D1E" w:rsidRDefault="00A92D1E" w:rsidP="00A92D1E">
      <w:pPr>
        <w:ind w:firstLine="709"/>
        <w:jc w:val="both"/>
        <w:outlineLvl w:val="0"/>
        <w:rPr>
          <w:sz w:val="28"/>
          <w:szCs w:val="28"/>
        </w:rPr>
      </w:pPr>
      <w:r w:rsidRPr="00A92D1E">
        <w:rPr>
          <w:sz w:val="28"/>
          <w:szCs w:val="28"/>
        </w:rPr>
        <w:t>б)</w:t>
      </w:r>
      <w:r w:rsidRPr="00A92D1E">
        <w:rPr>
          <w:sz w:val="28"/>
          <w:szCs w:val="28"/>
        </w:rPr>
        <w:tab/>
        <w:t xml:space="preserve">изменения, внесенные в проектную документацию и подлежащие оценке </w:t>
      </w:r>
    </w:p>
    <w:p w:rsidR="00A92D1E" w:rsidRPr="00A92D1E" w:rsidRDefault="00A92D1E" w:rsidP="00A92D1E">
      <w:pPr>
        <w:ind w:firstLine="709"/>
        <w:jc w:val="both"/>
        <w:outlineLvl w:val="0"/>
        <w:rPr>
          <w:sz w:val="28"/>
          <w:szCs w:val="28"/>
        </w:rPr>
      </w:pPr>
      <w:r w:rsidRPr="00A92D1E">
        <w:rPr>
          <w:sz w:val="28"/>
          <w:szCs w:val="28"/>
        </w:rPr>
        <w:t>при проверке проектной документации, ранее рассмотрены в ходе повторной экспертизы проектной документации;</w:t>
      </w:r>
    </w:p>
    <w:p w:rsidR="00A92D1E" w:rsidRPr="00A92D1E" w:rsidRDefault="00A92D1E" w:rsidP="00A92D1E">
      <w:pPr>
        <w:ind w:firstLine="709"/>
        <w:jc w:val="both"/>
        <w:outlineLvl w:val="0"/>
        <w:rPr>
          <w:sz w:val="28"/>
          <w:szCs w:val="28"/>
        </w:rPr>
      </w:pPr>
      <w:r w:rsidRPr="00A92D1E">
        <w:rPr>
          <w:sz w:val="28"/>
          <w:szCs w:val="28"/>
        </w:rPr>
        <w:t>в)</w:t>
      </w:r>
      <w:r w:rsidRPr="00A92D1E">
        <w:rPr>
          <w:sz w:val="28"/>
          <w:szCs w:val="28"/>
        </w:rPr>
        <w:tab/>
        <w:t>экспертная организация утратила право на проведение экспертизы проектной документации;</w:t>
      </w:r>
    </w:p>
    <w:p w:rsidR="00A92D1E" w:rsidRPr="00A92D1E" w:rsidRDefault="00A92D1E" w:rsidP="00A92D1E">
      <w:pPr>
        <w:ind w:firstLine="709"/>
        <w:jc w:val="both"/>
        <w:outlineLvl w:val="0"/>
        <w:rPr>
          <w:sz w:val="28"/>
          <w:szCs w:val="28"/>
        </w:rPr>
      </w:pPr>
      <w:r w:rsidRPr="00A92D1E">
        <w:rPr>
          <w:sz w:val="28"/>
          <w:szCs w:val="28"/>
        </w:rPr>
        <w:t>г)</w:t>
      </w:r>
      <w:r w:rsidRPr="00A92D1E">
        <w:rPr>
          <w:sz w:val="28"/>
          <w:szCs w:val="28"/>
        </w:rPr>
        <w:tab/>
        <w:t>проектная документация, в которую внесены изменения, подготовлена для строительства, реконструкции или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части 2 статьи 482 Градостроительного кодекса Российской Федерации, и у экспертной организации отсутствуют полномочия по проведению проверки достоверности определения сметной стоимости объектов капитального строительства.</w:t>
      </w:r>
    </w:p>
    <w:p w:rsidR="00A92D1E" w:rsidRPr="00A92D1E" w:rsidRDefault="00A92D1E" w:rsidP="00A92D1E">
      <w:pPr>
        <w:ind w:firstLine="709"/>
        <w:jc w:val="both"/>
        <w:outlineLvl w:val="0"/>
        <w:rPr>
          <w:sz w:val="28"/>
          <w:szCs w:val="28"/>
        </w:rPr>
      </w:pPr>
    </w:p>
    <w:p w:rsidR="00A92D1E" w:rsidRPr="00A92D1E" w:rsidRDefault="00A92D1E" w:rsidP="00A92D1E">
      <w:pPr>
        <w:ind w:firstLine="709"/>
        <w:jc w:val="center"/>
        <w:outlineLvl w:val="0"/>
        <w:rPr>
          <w:sz w:val="28"/>
          <w:szCs w:val="28"/>
        </w:rPr>
      </w:pPr>
      <w:r w:rsidRPr="00A92D1E">
        <w:rPr>
          <w:sz w:val="28"/>
          <w:szCs w:val="28"/>
        </w:rPr>
        <w:t>IV. Заключительные положения</w:t>
      </w:r>
    </w:p>
    <w:p w:rsidR="00A92D1E" w:rsidRPr="00A92D1E" w:rsidRDefault="00A92D1E" w:rsidP="00A92D1E">
      <w:pPr>
        <w:ind w:firstLine="709"/>
        <w:jc w:val="both"/>
        <w:outlineLvl w:val="0"/>
        <w:rPr>
          <w:sz w:val="28"/>
          <w:szCs w:val="28"/>
        </w:rPr>
      </w:pPr>
    </w:p>
    <w:p w:rsidR="00A92D1E" w:rsidRPr="00A92D1E" w:rsidRDefault="00A92D1E" w:rsidP="00A92D1E">
      <w:pPr>
        <w:ind w:firstLine="709"/>
        <w:jc w:val="both"/>
        <w:outlineLvl w:val="0"/>
        <w:rPr>
          <w:sz w:val="28"/>
          <w:szCs w:val="28"/>
        </w:rPr>
      </w:pPr>
      <w:r w:rsidRPr="00A92D1E">
        <w:rPr>
          <w:sz w:val="28"/>
          <w:szCs w:val="28"/>
        </w:rPr>
        <w:t>4.1. Заключение (уведомление об отказе в выдаче такого заключения) помещается в дело экспертизы проектной документации с приложением заявления о подготовке данного заключения, копии договора и иных документов, определенных законодательством Российской Федерации и экспертной организацией.</w:t>
      </w:r>
    </w:p>
    <w:p w:rsidR="00A92D1E" w:rsidRPr="00A92D1E" w:rsidRDefault="00A92D1E" w:rsidP="00A92D1E">
      <w:pPr>
        <w:ind w:firstLine="709"/>
        <w:jc w:val="both"/>
        <w:outlineLvl w:val="0"/>
        <w:rPr>
          <w:sz w:val="28"/>
          <w:szCs w:val="28"/>
        </w:rPr>
      </w:pPr>
      <w:r w:rsidRPr="00A92D1E">
        <w:rPr>
          <w:sz w:val="28"/>
          <w:szCs w:val="28"/>
        </w:rPr>
        <w:t xml:space="preserve">4.2. Экспертная организация принимает меры по обеспечению сохранности документов, представленных для подготовки заключения, а также </w:t>
      </w:r>
    </w:p>
    <w:p w:rsidR="00A92D1E" w:rsidRPr="00A92D1E" w:rsidRDefault="00A92D1E" w:rsidP="00A92D1E">
      <w:pPr>
        <w:ind w:firstLine="709"/>
        <w:jc w:val="both"/>
        <w:outlineLvl w:val="0"/>
        <w:rPr>
          <w:sz w:val="28"/>
          <w:szCs w:val="28"/>
        </w:rPr>
      </w:pPr>
      <w:r w:rsidRPr="00A92D1E">
        <w:rPr>
          <w:sz w:val="28"/>
          <w:szCs w:val="28"/>
        </w:rPr>
        <w:t>по неразглашению проектных решений и иной конфиденциальной информации, которая стала известна этой организации в связи с подготовкой указанного заключения.</w:t>
      </w:r>
    </w:p>
    <w:p w:rsidR="00A92D1E" w:rsidRPr="00A92D1E" w:rsidRDefault="00A92D1E" w:rsidP="00A92D1E">
      <w:pPr>
        <w:ind w:firstLine="709"/>
        <w:jc w:val="both"/>
        <w:outlineLvl w:val="0"/>
        <w:rPr>
          <w:sz w:val="28"/>
          <w:szCs w:val="28"/>
        </w:rPr>
      </w:pPr>
      <w:r w:rsidRPr="00A92D1E">
        <w:rPr>
          <w:sz w:val="28"/>
          <w:szCs w:val="28"/>
        </w:rPr>
        <w:t>4.3. В случае утраты заключения заявитель вправе получить</w:t>
      </w:r>
    </w:p>
    <w:p w:rsidR="00A92D1E" w:rsidRPr="00A92D1E" w:rsidRDefault="00A92D1E" w:rsidP="00A92D1E">
      <w:pPr>
        <w:ind w:firstLine="709"/>
        <w:jc w:val="both"/>
        <w:outlineLvl w:val="0"/>
        <w:rPr>
          <w:sz w:val="28"/>
          <w:szCs w:val="28"/>
        </w:rPr>
      </w:pPr>
      <w:r w:rsidRPr="00A92D1E">
        <w:rPr>
          <w:sz w:val="28"/>
          <w:szCs w:val="28"/>
        </w:rPr>
        <w:t>в экспертной организации дубликат этого заключения, который выдается бесплатно в течение 10 календарных дней с даты получения экспертной организацией соответствующего письменного обращения.</w:t>
      </w:r>
    </w:p>
    <w:p w:rsidR="00A92D1E" w:rsidRPr="00A92D1E" w:rsidRDefault="00A92D1E" w:rsidP="00A92D1E">
      <w:pPr>
        <w:ind w:firstLine="709"/>
        <w:jc w:val="both"/>
        <w:outlineLvl w:val="0"/>
        <w:rPr>
          <w:sz w:val="28"/>
          <w:szCs w:val="28"/>
        </w:rPr>
      </w:pPr>
      <w:r w:rsidRPr="00A92D1E">
        <w:rPr>
          <w:sz w:val="28"/>
          <w:szCs w:val="28"/>
        </w:rPr>
        <w:t xml:space="preserve">4.4. В случае несогласия с заключением застройщик (технический заказчик) или уполномоченное кем-либо из них лицо вправе обжаловать его в порядке, установленном для обжалования заключения экспертизы проектной документации, в соответствии с частью 12 статьи 49 Градостроительного кодекса Российской Федерации (Собрание законодательства Российской Федерации, 2005, № 1, ст. 16; 2006, № 1, ст. 10, 21; № 52, ст. 5498; 2007, № 50, ст. 6237; № 31, ст. 4012; 2008, № 20, ст. 2260; № 30, ст. 3604; 2009, № 1, ст. 17; 2011, № 30, ст. 4591, 4594, 4605; № 49, ст. 7015; 2013, № 27, ст. 3480; № 30, ст. 4080; 2014, № 26, ст. 3387; № 30, ст. 4220; № 43, ст. 5799; 2015, № 1, ст. 11, 86; 2016, № 1, ст. 22; № 27, ст. 4301). </w:t>
      </w:r>
    </w:p>
    <w:p w:rsidR="00A92D1E" w:rsidRDefault="00A92D1E" w:rsidP="00A92D1E">
      <w:pPr>
        <w:ind w:firstLine="709"/>
        <w:jc w:val="both"/>
        <w:outlineLvl w:val="0"/>
        <w:rPr>
          <w:sz w:val="28"/>
          <w:szCs w:val="28"/>
        </w:rPr>
      </w:pPr>
      <w:r w:rsidRPr="00A92D1E">
        <w:rPr>
          <w:sz w:val="28"/>
          <w:szCs w:val="28"/>
        </w:rPr>
        <w:t>4.5. По инициативе застройщика (технического заказчика) проверка проектной документации в целях подготовки заключения может проводиться повторно (2 и более раза) в случае внесения в нее изменений, оценка которых не проводилась ранее.</w:t>
      </w:r>
    </w:p>
    <w:p w:rsidR="00A92D1E" w:rsidRDefault="00A92D1E" w:rsidP="00A92D1E">
      <w:pPr>
        <w:jc w:val="both"/>
        <w:outlineLvl w:val="0"/>
        <w:rPr>
          <w:sz w:val="28"/>
          <w:szCs w:val="28"/>
        </w:rPr>
        <w:sectPr w:rsidR="00A92D1E" w:rsidSect="00912A9E">
          <w:pgSz w:w="11906" w:h="16838"/>
          <w:pgMar w:top="1134" w:right="567" w:bottom="1134" w:left="1134" w:header="709" w:footer="709" w:gutter="0"/>
          <w:pgNumType w:start="1"/>
          <w:cols w:space="708"/>
          <w:titlePg/>
          <w:docGrid w:linePitch="360"/>
        </w:sectPr>
      </w:pPr>
    </w:p>
    <w:p w:rsidR="00A92D1E" w:rsidRPr="00A92D1E" w:rsidRDefault="00A92D1E" w:rsidP="00A92D1E">
      <w:pPr>
        <w:ind w:left="4395"/>
        <w:jc w:val="center"/>
        <w:outlineLvl w:val="0"/>
        <w:rPr>
          <w:sz w:val="28"/>
          <w:szCs w:val="28"/>
        </w:rPr>
      </w:pPr>
      <w:r w:rsidRPr="00A92D1E">
        <w:rPr>
          <w:sz w:val="28"/>
          <w:szCs w:val="28"/>
        </w:rPr>
        <w:t>Приложение № 1</w:t>
      </w:r>
    </w:p>
    <w:p w:rsidR="00A92D1E" w:rsidRPr="00A92D1E" w:rsidRDefault="00A92D1E" w:rsidP="00A92D1E">
      <w:pPr>
        <w:ind w:left="4395"/>
        <w:jc w:val="center"/>
        <w:outlineLvl w:val="0"/>
        <w:rPr>
          <w:sz w:val="28"/>
          <w:szCs w:val="28"/>
        </w:rPr>
      </w:pPr>
      <w:r w:rsidRPr="00A92D1E">
        <w:rPr>
          <w:sz w:val="28"/>
          <w:szCs w:val="28"/>
        </w:rPr>
        <w:t>к Правилам подготовки заключения</w:t>
      </w:r>
    </w:p>
    <w:p w:rsidR="00A92D1E" w:rsidRPr="00A92D1E" w:rsidRDefault="00A92D1E" w:rsidP="00A92D1E">
      <w:pPr>
        <w:ind w:left="4395"/>
        <w:jc w:val="center"/>
        <w:outlineLvl w:val="0"/>
        <w:rPr>
          <w:sz w:val="28"/>
          <w:szCs w:val="28"/>
        </w:rPr>
      </w:pPr>
      <w:r w:rsidRPr="00A92D1E">
        <w:rPr>
          <w:sz w:val="28"/>
          <w:szCs w:val="28"/>
        </w:rPr>
        <w:t>о признании проектной документации модифицированной проектной документацией</w:t>
      </w:r>
    </w:p>
    <w:p w:rsidR="00A92D1E" w:rsidRPr="00A92D1E" w:rsidRDefault="00A92D1E" w:rsidP="00A92D1E">
      <w:pPr>
        <w:jc w:val="both"/>
        <w:outlineLvl w:val="0"/>
        <w:rPr>
          <w:sz w:val="28"/>
          <w:szCs w:val="28"/>
        </w:rPr>
      </w:pPr>
    </w:p>
    <w:p w:rsidR="00A92D1E" w:rsidRPr="00A92D1E" w:rsidRDefault="00A92D1E" w:rsidP="00A92D1E">
      <w:pPr>
        <w:jc w:val="both"/>
        <w:outlineLvl w:val="0"/>
        <w:rPr>
          <w:sz w:val="28"/>
          <w:szCs w:val="28"/>
        </w:rPr>
      </w:pPr>
    </w:p>
    <w:p w:rsidR="00A92D1E" w:rsidRPr="00A92D1E" w:rsidRDefault="00A92D1E" w:rsidP="00A92D1E">
      <w:pPr>
        <w:jc w:val="center"/>
        <w:outlineLvl w:val="0"/>
        <w:rPr>
          <w:sz w:val="28"/>
          <w:szCs w:val="28"/>
        </w:rPr>
      </w:pPr>
      <w:r w:rsidRPr="00A92D1E">
        <w:rPr>
          <w:sz w:val="28"/>
          <w:szCs w:val="28"/>
        </w:rPr>
        <w:t>Перечень</w:t>
      </w:r>
    </w:p>
    <w:p w:rsidR="00A92D1E" w:rsidRPr="00A92D1E" w:rsidRDefault="00A92D1E" w:rsidP="00A92D1E">
      <w:pPr>
        <w:jc w:val="center"/>
        <w:outlineLvl w:val="0"/>
        <w:rPr>
          <w:sz w:val="28"/>
          <w:szCs w:val="28"/>
        </w:rPr>
      </w:pPr>
      <w:r w:rsidRPr="00A92D1E">
        <w:rPr>
          <w:sz w:val="28"/>
          <w:szCs w:val="28"/>
        </w:rPr>
        <w:t>внесенных в проектную документацию после получения положительного заключения экспертизы изменений, которые затрагивают конструктивные</w:t>
      </w:r>
    </w:p>
    <w:p w:rsidR="00A92D1E" w:rsidRPr="00A92D1E" w:rsidRDefault="00A92D1E" w:rsidP="00A92D1E">
      <w:pPr>
        <w:jc w:val="center"/>
        <w:outlineLvl w:val="0"/>
        <w:rPr>
          <w:sz w:val="28"/>
          <w:szCs w:val="28"/>
        </w:rPr>
      </w:pPr>
      <w:r w:rsidRPr="00A92D1E">
        <w:rPr>
          <w:sz w:val="28"/>
          <w:szCs w:val="28"/>
        </w:rPr>
        <w:t>и другие характеристики безопасности объекта капитального строительства</w:t>
      </w:r>
    </w:p>
    <w:p w:rsidR="00A92D1E" w:rsidRPr="00A92D1E" w:rsidRDefault="00A92D1E" w:rsidP="00A92D1E">
      <w:pPr>
        <w:jc w:val="both"/>
        <w:outlineLvl w:val="0"/>
        <w:rPr>
          <w:sz w:val="28"/>
          <w:szCs w:val="28"/>
        </w:rPr>
      </w:pPr>
    </w:p>
    <w:p w:rsidR="00A92D1E" w:rsidRPr="00A92D1E" w:rsidRDefault="00A92D1E" w:rsidP="00A92D1E">
      <w:pPr>
        <w:jc w:val="both"/>
        <w:outlineLvl w:val="0"/>
        <w:rPr>
          <w:sz w:val="28"/>
          <w:szCs w:val="28"/>
        </w:rPr>
      </w:pPr>
    </w:p>
    <w:p w:rsidR="00A92D1E" w:rsidRPr="00A92D1E" w:rsidRDefault="00A92D1E" w:rsidP="00A92D1E">
      <w:pPr>
        <w:ind w:firstLine="709"/>
        <w:jc w:val="both"/>
        <w:outlineLvl w:val="0"/>
        <w:rPr>
          <w:sz w:val="28"/>
          <w:szCs w:val="28"/>
        </w:rPr>
      </w:pPr>
      <w:r w:rsidRPr="00A92D1E">
        <w:rPr>
          <w:sz w:val="28"/>
          <w:szCs w:val="28"/>
        </w:rPr>
        <w:t>1.</w:t>
      </w:r>
      <w:r w:rsidRPr="00A92D1E">
        <w:rPr>
          <w:sz w:val="28"/>
          <w:szCs w:val="28"/>
        </w:rPr>
        <w:tab/>
        <w:t xml:space="preserve">Изменение предусмотренных в проектной документации параметров зданий и сооружений, их частей и строительных конструкций, качественные </w:t>
      </w:r>
    </w:p>
    <w:p w:rsidR="00A92D1E" w:rsidRPr="00A92D1E" w:rsidRDefault="00A92D1E" w:rsidP="00A92D1E">
      <w:pPr>
        <w:ind w:firstLine="709"/>
        <w:jc w:val="both"/>
        <w:outlineLvl w:val="0"/>
        <w:rPr>
          <w:sz w:val="28"/>
          <w:szCs w:val="28"/>
        </w:rPr>
      </w:pPr>
      <w:r w:rsidRPr="00A92D1E">
        <w:rPr>
          <w:sz w:val="28"/>
          <w:szCs w:val="28"/>
        </w:rPr>
        <w:t>и (или) числовые значения которых принимаются в соответствии с техническими регламентами, документами по стандартизации.</w:t>
      </w:r>
    </w:p>
    <w:p w:rsidR="00A92D1E" w:rsidRPr="00A92D1E" w:rsidRDefault="00A92D1E" w:rsidP="00A92D1E">
      <w:pPr>
        <w:ind w:firstLine="709"/>
        <w:jc w:val="both"/>
        <w:outlineLvl w:val="0"/>
        <w:rPr>
          <w:sz w:val="28"/>
          <w:szCs w:val="28"/>
        </w:rPr>
      </w:pPr>
      <w:r w:rsidRPr="00A92D1E">
        <w:rPr>
          <w:sz w:val="28"/>
          <w:szCs w:val="28"/>
        </w:rPr>
        <w:t>2.</w:t>
      </w:r>
      <w:r w:rsidRPr="00A92D1E">
        <w:rPr>
          <w:sz w:val="28"/>
          <w:szCs w:val="28"/>
        </w:rPr>
        <w:tab/>
        <w:t>Изменение содержащихся в проектной документации сведений о результатах инженерных изысканий.</w:t>
      </w:r>
    </w:p>
    <w:p w:rsidR="00A92D1E" w:rsidRPr="00A92D1E" w:rsidRDefault="00A92D1E" w:rsidP="00A92D1E">
      <w:pPr>
        <w:ind w:firstLine="709"/>
        <w:jc w:val="both"/>
        <w:outlineLvl w:val="0"/>
        <w:rPr>
          <w:sz w:val="28"/>
          <w:szCs w:val="28"/>
        </w:rPr>
      </w:pPr>
      <w:r w:rsidRPr="00A92D1E">
        <w:rPr>
          <w:sz w:val="28"/>
          <w:szCs w:val="28"/>
        </w:rPr>
        <w:t>3.</w:t>
      </w:r>
      <w:r w:rsidRPr="00A92D1E">
        <w:rPr>
          <w:sz w:val="28"/>
          <w:szCs w:val="28"/>
        </w:rPr>
        <w:tab/>
        <w:t xml:space="preserve">Изменение решений по планировочной организации земельного участка, проекта полосы отвода: </w:t>
      </w:r>
    </w:p>
    <w:p w:rsidR="00A92D1E" w:rsidRPr="00A92D1E" w:rsidRDefault="00A92D1E" w:rsidP="00A92D1E">
      <w:pPr>
        <w:ind w:firstLine="709"/>
        <w:jc w:val="both"/>
        <w:outlineLvl w:val="0"/>
        <w:rPr>
          <w:sz w:val="28"/>
          <w:szCs w:val="28"/>
        </w:rPr>
      </w:pPr>
      <w:r w:rsidRPr="00A92D1E">
        <w:rPr>
          <w:sz w:val="28"/>
          <w:szCs w:val="28"/>
        </w:rPr>
        <w:t>а) по размещению объекта капитального строительства на земельном участке;</w:t>
      </w:r>
    </w:p>
    <w:p w:rsidR="00A92D1E" w:rsidRPr="00A92D1E" w:rsidRDefault="00A92D1E" w:rsidP="00A92D1E">
      <w:pPr>
        <w:ind w:firstLine="709"/>
        <w:jc w:val="both"/>
        <w:outlineLvl w:val="0"/>
        <w:rPr>
          <w:sz w:val="28"/>
          <w:szCs w:val="28"/>
        </w:rPr>
      </w:pPr>
      <w:r w:rsidRPr="00A92D1E">
        <w:rPr>
          <w:sz w:val="28"/>
          <w:szCs w:val="28"/>
        </w:rPr>
        <w:t>б) по организации рельефа;</w:t>
      </w:r>
    </w:p>
    <w:p w:rsidR="00A92D1E" w:rsidRPr="00A92D1E" w:rsidRDefault="00A92D1E" w:rsidP="00A92D1E">
      <w:pPr>
        <w:ind w:firstLine="709"/>
        <w:jc w:val="both"/>
        <w:outlineLvl w:val="0"/>
        <w:rPr>
          <w:sz w:val="28"/>
          <w:szCs w:val="28"/>
        </w:rPr>
      </w:pPr>
      <w:r w:rsidRPr="00A92D1E">
        <w:rPr>
          <w:sz w:val="28"/>
          <w:szCs w:val="28"/>
        </w:rPr>
        <w:t>в) по инженерной защите территории.</w:t>
      </w:r>
    </w:p>
    <w:p w:rsidR="00A92D1E" w:rsidRPr="00A92D1E" w:rsidRDefault="00A92D1E" w:rsidP="00A92D1E">
      <w:pPr>
        <w:ind w:firstLine="709"/>
        <w:jc w:val="both"/>
        <w:outlineLvl w:val="0"/>
        <w:rPr>
          <w:sz w:val="28"/>
          <w:szCs w:val="28"/>
        </w:rPr>
      </w:pPr>
      <w:r w:rsidRPr="00A92D1E">
        <w:rPr>
          <w:sz w:val="28"/>
          <w:szCs w:val="28"/>
        </w:rPr>
        <w:t>4.</w:t>
      </w:r>
      <w:r w:rsidRPr="00A92D1E">
        <w:rPr>
          <w:sz w:val="28"/>
          <w:szCs w:val="28"/>
        </w:rPr>
        <w:tab/>
        <w:t>Изменение конструктивных и объемно-планировочных решений:</w:t>
      </w:r>
    </w:p>
    <w:p w:rsidR="00A92D1E" w:rsidRPr="00A92D1E" w:rsidRDefault="00A92D1E" w:rsidP="00A92D1E">
      <w:pPr>
        <w:ind w:firstLine="709"/>
        <w:jc w:val="both"/>
        <w:outlineLvl w:val="0"/>
        <w:rPr>
          <w:sz w:val="28"/>
          <w:szCs w:val="28"/>
        </w:rPr>
      </w:pPr>
      <w:r w:rsidRPr="00A92D1E">
        <w:rPr>
          <w:sz w:val="28"/>
          <w:szCs w:val="28"/>
        </w:rPr>
        <w:t>а) пространственной схемы, принятой при выполнении расчетов строительных конструкций;</w:t>
      </w:r>
    </w:p>
    <w:p w:rsidR="00A92D1E" w:rsidRPr="00A92D1E" w:rsidRDefault="00A92D1E" w:rsidP="00A92D1E">
      <w:pPr>
        <w:ind w:firstLine="709"/>
        <w:jc w:val="both"/>
        <w:outlineLvl w:val="0"/>
        <w:rPr>
          <w:sz w:val="28"/>
          <w:szCs w:val="28"/>
        </w:rPr>
      </w:pPr>
      <w:r w:rsidRPr="00A92D1E">
        <w:rPr>
          <w:sz w:val="28"/>
          <w:szCs w:val="28"/>
        </w:rPr>
        <w:t>б) решений, обеспечивающих необходимую прочность, устойчивость, пространственную неизменяемость объекта капитального строительства в целом, а также отдельных конструктивных элементов, узлов, деталей в процессе изготовления, перевозки, строительства и эксплуатации объекта капитального строительства;</w:t>
      </w:r>
    </w:p>
    <w:p w:rsidR="00A92D1E" w:rsidRPr="00A92D1E" w:rsidRDefault="00A92D1E" w:rsidP="00A92D1E">
      <w:pPr>
        <w:ind w:firstLine="709"/>
        <w:jc w:val="both"/>
        <w:outlineLvl w:val="0"/>
        <w:rPr>
          <w:sz w:val="28"/>
          <w:szCs w:val="28"/>
        </w:rPr>
      </w:pPr>
      <w:r w:rsidRPr="00A92D1E">
        <w:rPr>
          <w:sz w:val="28"/>
          <w:szCs w:val="28"/>
        </w:rPr>
        <w:t>в) конструктивных решений подземной части объекта капитального строительства;</w:t>
      </w:r>
    </w:p>
    <w:p w:rsidR="00A92D1E" w:rsidRPr="00A92D1E" w:rsidRDefault="00A92D1E" w:rsidP="00A92D1E">
      <w:pPr>
        <w:ind w:firstLine="709"/>
        <w:jc w:val="both"/>
        <w:outlineLvl w:val="0"/>
        <w:rPr>
          <w:sz w:val="28"/>
          <w:szCs w:val="28"/>
        </w:rPr>
      </w:pPr>
      <w:r w:rsidRPr="00A92D1E">
        <w:rPr>
          <w:sz w:val="28"/>
          <w:szCs w:val="28"/>
        </w:rPr>
        <w:t>г) решений (в том числе по выбору материалов и изделий), обеспечивающих:</w:t>
      </w:r>
    </w:p>
    <w:p w:rsidR="00A92D1E" w:rsidRPr="00A92D1E" w:rsidRDefault="00A92D1E" w:rsidP="00A92D1E">
      <w:pPr>
        <w:ind w:firstLine="709"/>
        <w:jc w:val="both"/>
        <w:outlineLvl w:val="0"/>
        <w:rPr>
          <w:sz w:val="28"/>
          <w:szCs w:val="28"/>
        </w:rPr>
      </w:pPr>
      <w:r w:rsidRPr="00A92D1E">
        <w:rPr>
          <w:sz w:val="28"/>
          <w:szCs w:val="28"/>
        </w:rPr>
        <w:t>соблюдение требуемых теплозащитных характеристик ограждающих конструкций;</w:t>
      </w:r>
    </w:p>
    <w:p w:rsidR="00A92D1E" w:rsidRPr="00A92D1E" w:rsidRDefault="00A92D1E" w:rsidP="00A92D1E">
      <w:pPr>
        <w:ind w:firstLine="709"/>
        <w:jc w:val="both"/>
        <w:outlineLvl w:val="0"/>
        <w:rPr>
          <w:sz w:val="28"/>
          <w:szCs w:val="28"/>
        </w:rPr>
      </w:pPr>
      <w:r w:rsidRPr="00A92D1E">
        <w:rPr>
          <w:sz w:val="28"/>
          <w:szCs w:val="28"/>
        </w:rPr>
        <w:t>снижение шума и вибраций;</w:t>
      </w:r>
    </w:p>
    <w:p w:rsidR="00A92D1E" w:rsidRPr="00A92D1E" w:rsidRDefault="00A92D1E" w:rsidP="00A92D1E">
      <w:pPr>
        <w:ind w:firstLine="709"/>
        <w:jc w:val="both"/>
        <w:outlineLvl w:val="0"/>
        <w:rPr>
          <w:sz w:val="28"/>
          <w:szCs w:val="28"/>
        </w:rPr>
      </w:pPr>
      <w:r w:rsidRPr="00A92D1E">
        <w:rPr>
          <w:sz w:val="28"/>
          <w:szCs w:val="28"/>
        </w:rPr>
        <w:t xml:space="preserve">гидроизоляцию и </w:t>
      </w:r>
      <w:proofErr w:type="spellStart"/>
      <w:r w:rsidRPr="00A92D1E">
        <w:rPr>
          <w:sz w:val="28"/>
          <w:szCs w:val="28"/>
        </w:rPr>
        <w:t>пароизоляцию</w:t>
      </w:r>
      <w:proofErr w:type="spellEnd"/>
      <w:r w:rsidRPr="00A92D1E">
        <w:rPr>
          <w:sz w:val="28"/>
          <w:szCs w:val="28"/>
        </w:rPr>
        <w:t xml:space="preserve"> помещений;</w:t>
      </w:r>
    </w:p>
    <w:p w:rsidR="00A92D1E" w:rsidRPr="00A92D1E" w:rsidRDefault="00A92D1E" w:rsidP="00A92D1E">
      <w:pPr>
        <w:ind w:firstLine="709"/>
        <w:jc w:val="both"/>
        <w:outlineLvl w:val="0"/>
        <w:rPr>
          <w:sz w:val="28"/>
          <w:szCs w:val="28"/>
        </w:rPr>
      </w:pPr>
      <w:r w:rsidRPr="00A92D1E">
        <w:rPr>
          <w:sz w:val="28"/>
          <w:szCs w:val="28"/>
        </w:rPr>
        <w:t>снижение загазованности помещений;</w:t>
      </w:r>
    </w:p>
    <w:p w:rsidR="00A92D1E" w:rsidRPr="00A92D1E" w:rsidRDefault="00A92D1E" w:rsidP="00A92D1E">
      <w:pPr>
        <w:ind w:firstLine="709"/>
        <w:jc w:val="both"/>
        <w:outlineLvl w:val="0"/>
        <w:rPr>
          <w:sz w:val="28"/>
          <w:szCs w:val="28"/>
        </w:rPr>
      </w:pPr>
      <w:r w:rsidRPr="00A92D1E">
        <w:rPr>
          <w:sz w:val="28"/>
          <w:szCs w:val="28"/>
        </w:rPr>
        <w:t>удаление избытков тепла;</w:t>
      </w:r>
    </w:p>
    <w:p w:rsidR="00A92D1E" w:rsidRPr="00A92D1E" w:rsidRDefault="00A92D1E" w:rsidP="00A92D1E">
      <w:pPr>
        <w:ind w:firstLine="709"/>
        <w:jc w:val="both"/>
        <w:outlineLvl w:val="0"/>
        <w:rPr>
          <w:sz w:val="28"/>
          <w:szCs w:val="28"/>
        </w:rPr>
      </w:pPr>
      <w:r w:rsidRPr="00A92D1E">
        <w:rPr>
          <w:sz w:val="28"/>
          <w:szCs w:val="28"/>
        </w:rPr>
        <w:t>соблюдение безопасного уровня электромагнитных и иных излучений, соблюдение санитарно-гигиенических условий;</w:t>
      </w:r>
    </w:p>
    <w:p w:rsidR="00A92D1E" w:rsidRPr="00A92D1E" w:rsidRDefault="00A92D1E" w:rsidP="00A92D1E">
      <w:pPr>
        <w:ind w:firstLine="709"/>
        <w:jc w:val="both"/>
        <w:outlineLvl w:val="0"/>
        <w:rPr>
          <w:sz w:val="28"/>
          <w:szCs w:val="28"/>
        </w:rPr>
      </w:pPr>
      <w:r w:rsidRPr="00A92D1E">
        <w:rPr>
          <w:sz w:val="28"/>
          <w:szCs w:val="28"/>
        </w:rPr>
        <w:t>пожарную безопасность;</w:t>
      </w:r>
    </w:p>
    <w:p w:rsidR="00A92D1E" w:rsidRPr="00A92D1E" w:rsidRDefault="00A92D1E" w:rsidP="00A92D1E">
      <w:pPr>
        <w:ind w:firstLine="709"/>
        <w:jc w:val="both"/>
        <w:outlineLvl w:val="0"/>
        <w:rPr>
          <w:sz w:val="28"/>
          <w:szCs w:val="28"/>
        </w:rPr>
      </w:pPr>
      <w:r w:rsidRPr="00A92D1E">
        <w:rPr>
          <w:sz w:val="28"/>
          <w:szCs w:val="28"/>
        </w:rPr>
        <w:t>д) решений по защите строительных конструкций;</w:t>
      </w:r>
    </w:p>
    <w:p w:rsidR="00A92D1E" w:rsidRPr="00A92D1E" w:rsidRDefault="00A92D1E" w:rsidP="00A92D1E">
      <w:pPr>
        <w:ind w:firstLine="709"/>
        <w:jc w:val="both"/>
        <w:outlineLvl w:val="0"/>
        <w:rPr>
          <w:sz w:val="28"/>
          <w:szCs w:val="28"/>
        </w:rPr>
      </w:pPr>
      <w:r w:rsidRPr="00A92D1E">
        <w:rPr>
          <w:sz w:val="28"/>
          <w:szCs w:val="28"/>
        </w:rPr>
        <w:t>е) иных решений, предусмотренных в разделе «Конструктивные и объемно-планировочные решения».*</w:t>
      </w:r>
    </w:p>
    <w:p w:rsidR="00A92D1E" w:rsidRPr="00A92D1E" w:rsidRDefault="00A92D1E" w:rsidP="00A92D1E">
      <w:pPr>
        <w:ind w:firstLine="709"/>
        <w:jc w:val="both"/>
        <w:outlineLvl w:val="0"/>
        <w:rPr>
          <w:sz w:val="28"/>
          <w:szCs w:val="28"/>
        </w:rPr>
      </w:pPr>
      <w:r w:rsidRPr="00A92D1E">
        <w:rPr>
          <w:sz w:val="28"/>
          <w:szCs w:val="28"/>
        </w:rPr>
        <w:t>5.</w:t>
      </w:r>
      <w:r w:rsidRPr="00A92D1E">
        <w:rPr>
          <w:sz w:val="28"/>
          <w:szCs w:val="28"/>
        </w:rPr>
        <w:tab/>
        <w:t>Изменение решений по инженерно-техническому обеспечению:</w:t>
      </w:r>
    </w:p>
    <w:p w:rsidR="00A92D1E" w:rsidRPr="00A92D1E" w:rsidRDefault="00A92D1E" w:rsidP="00A92D1E">
      <w:pPr>
        <w:ind w:firstLine="709"/>
        <w:jc w:val="both"/>
        <w:outlineLvl w:val="0"/>
        <w:rPr>
          <w:sz w:val="28"/>
          <w:szCs w:val="28"/>
        </w:rPr>
      </w:pPr>
      <w:r w:rsidRPr="00A92D1E">
        <w:rPr>
          <w:sz w:val="28"/>
          <w:szCs w:val="28"/>
        </w:rPr>
        <w:t>а) по устройству внутренних инженерных систем и оборудования зданий и сооружений;*</w:t>
      </w:r>
    </w:p>
    <w:p w:rsidR="00A92D1E" w:rsidRPr="00A92D1E" w:rsidRDefault="00A92D1E" w:rsidP="00A92D1E">
      <w:pPr>
        <w:ind w:firstLine="709"/>
        <w:jc w:val="both"/>
        <w:outlineLvl w:val="0"/>
        <w:rPr>
          <w:sz w:val="28"/>
          <w:szCs w:val="28"/>
        </w:rPr>
      </w:pPr>
      <w:r w:rsidRPr="00A92D1E">
        <w:rPr>
          <w:sz w:val="28"/>
          <w:szCs w:val="28"/>
        </w:rPr>
        <w:t>б) по устройству наружных сетей инженерно-технического обеспечения.</w:t>
      </w:r>
    </w:p>
    <w:p w:rsidR="00A92D1E" w:rsidRPr="00A92D1E" w:rsidRDefault="00A92D1E" w:rsidP="00A92D1E">
      <w:pPr>
        <w:ind w:firstLine="709"/>
        <w:jc w:val="both"/>
        <w:outlineLvl w:val="0"/>
        <w:rPr>
          <w:sz w:val="28"/>
          <w:szCs w:val="28"/>
        </w:rPr>
      </w:pPr>
      <w:r w:rsidRPr="00A92D1E">
        <w:rPr>
          <w:sz w:val="28"/>
          <w:szCs w:val="28"/>
        </w:rPr>
        <w:t>6.</w:t>
      </w:r>
      <w:r w:rsidRPr="00A92D1E">
        <w:rPr>
          <w:sz w:val="28"/>
          <w:szCs w:val="28"/>
        </w:rPr>
        <w:tab/>
        <w:t xml:space="preserve">Изменение технологических решений по установке: </w:t>
      </w:r>
    </w:p>
    <w:p w:rsidR="00A92D1E" w:rsidRPr="00A92D1E" w:rsidRDefault="00A92D1E" w:rsidP="00A92D1E">
      <w:pPr>
        <w:ind w:firstLine="709"/>
        <w:jc w:val="both"/>
        <w:outlineLvl w:val="0"/>
        <w:rPr>
          <w:sz w:val="28"/>
          <w:szCs w:val="28"/>
        </w:rPr>
      </w:pPr>
      <w:r w:rsidRPr="00A92D1E">
        <w:rPr>
          <w:sz w:val="28"/>
          <w:szCs w:val="28"/>
        </w:rPr>
        <w:t>а) подъемно-транспортного оборудования;</w:t>
      </w:r>
    </w:p>
    <w:p w:rsidR="00A92D1E" w:rsidRPr="00A92D1E" w:rsidRDefault="00A92D1E" w:rsidP="00A92D1E">
      <w:pPr>
        <w:ind w:firstLine="709"/>
        <w:jc w:val="both"/>
        <w:outlineLvl w:val="0"/>
        <w:rPr>
          <w:sz w:val="28"/>
          <w:szCs w:val="28"/>
        </w:rPr>
      </w:pPr>
      <w:r w:rsidRPr="00A92D1E">
        <w:rPr>
          <w:sz w:val="28"/>
          <w:szCs w:val="28"/>
        </w:rPr>
        <w:t>б) лифтов;</w:t>
      </w:r>
    </w:p>
    <w:p w:rsidR="00A92D1E" w:rsidRPr="00A92D1E" w:rsidRDefault="00A92D1E" w:rsidP="00A92D1E">
      <w:pPr>
        <w:ind w:firstLine="709"/>
        <w:jc w:val="both"/>
        <w:outlineLvl w:val="0"/>
        <w:rPr>
          <w:sz w:val="28"/>
          <w:szCs w:val="28"/>
        </w:rPr>
      </w:pPr>
      <w:r w:rsidRPr="00A92D1E">
        <w:rPr>
          <w:sz w:val="28"/>
          <w:szCs w:val="28"/>
        </w:rPr>
        <w:t>в) компрессорных установок, насосов и вентиляторов;*</w:t>
      </w:r>
    </w:p>
    <w:p w:rsidR="00A92D1E" w:rsidRPr="00A92D1E" w:rsidRDefault="00A92D1E" w:rsidP="00A92D1E">
      <w:pPr>
        <w:ind w:firstLine="709"/>
        <w:jc w:val="both"/>
        <w:outlineLvl w:val="0"/>
        <w:rPr>
          <w:sz w:val="28"/>
          <w:szCs w:val="28"/>
        </w:rPr>
      </w:pPr>
      <w:r w:rsidRPr="00A92D1E">
        <w:rPr>
          <w:sz w:val="28"/>
          <w:szCs w:val="28"/>
        </w:rPr>
        <w:t xml:space="preserve">г) электротехнических установок, оборудования, систем автоматики </w:t>
      </w:r>
    </w:p>
    <w:p w:rsidR="00A92D1E" w:rsidRPr="00A92D1E" w:rsidRDefault="00A92D1E" w:rsidP="00A92D1E">
      <w:pPr>
        <w:ind w:firstLine="709"/>
        <w:jc w:val="both"/>
        <w:outlineLvl w:val="0"/>
        <w:rPr>
          <w:sz w:val="28"/>
          <w:szCs w:val="28"/>
        </w:rPr>
      </w:pPr>
      <w:r w:rsidRPr="00A92D1E">
        <w:rPr>
          <w:sz w:val="28"/>
          <w:szCs w:val="28"/>
        </w:rPr>
        <w:t>и сигнализации;*</w:t>
      </w:r>
    </w:p>
    <w:p w:rsidR="00A92D1E" w:rsidRPr="00A92D1E" w:rsidRDefault="00A92D1E" w:rsidP="00A92D1E">
      <w:pPr>
        <w:ind w:firstLine="709"/>
        <w:jc w:val="both"/>
        <w:outlineLvl w:val="0"/>
        <w:rPr>
          <w:sz w:val="28"/>
          <w:szCs w:val="28"/>
        </w:rPr>
      </w:pPr>
      <w:r w:rsidRPr="00A92D1E">
        <w:rPr>
          <w:sz w:val="28"/>
          <w:szCs w:val="28"/>
        </w:rPr>
        <w:t xml:space="preserve">д) технологического водозаборного оборудования, канализационных </w:t>
      </w:r>
    </w:p>
    <w:p w:rsidR="00A92D1E" w:rsidRPr="00A92D1E" w:rsidRDefault="00A92D1E" w:rsidP="00A92D1E">
      <w:pPr>
        <w:ind w:firstLine="709"/>
        <w:jc w:val="both"/>
        <w:outlineLvl w:val="0"/>
        <w:rPr>
          <w:sz w:val="28"/>
          <w:szCs w:val="28"/>
        </w:rPr>
      </w:pPr>
      <w:r w:rsidRPr="00A92D1E">
        <w:rPr>
          <w:sz w:val="28"/>
          <w:szCs w:val="28"/>
        </w:rPr>
        <w:t>и очистных сооружений;</w:t>
      </w:r>
    </w:p>
    <w:p w:rsidR="00A92D1E" w:rsidRPr="00A92D1E" w:rsidRDefault="00A92D1E" w:rsidP="00A92D1E">
      <w:pPr>
        <w:ind w:firstLine="709"/>
        <w:jc w:val="both"/>
        <w:outlineLvl w:val="0"/>
        <w:rPr>
          <w:sz w:val="28"/>
          <w:szCs w:val="28"/>
        </w:rPr>
      </w:pPr>
      <w:r w:rsidRPr="00A92D1E">
        <w:rPr>
          <w:sz w:val="28"/>
          <w:szCs w:val="28"/>
        </w:rPr>
        <w:t>е) горнодобывающего и горно-обогатительного оборудования;</w:t>
      </w:r>
    </w:p>
    <w:p w:rsidR="00A92D1E" w:rsidRPr="00A92D1E" w:rsidRDefault="00A92D1E" w:rsidP="00A92D1E">
      <w:pPr>
        <w:ind w:firstLine="709"/>
        <w:jc w:val="both"/>
        <w:outlineLvl w:val="0"/>
        <w:rPr>
          <w:sz w:val="28"/>
          <w:szCs w:val="28"/>
        </w:rPr>
      </w:pPr>
      <w:r w:rsidRPr="00A92D1E">
        <w:rPr>
          <w:sz w:val="28"/>
          <w:szCs w:val="28"/>
        </w:rPr>
        <w:t xml:space="preserve">ж) технологического оборудования (за исключением технологического оборудования предприятий пищевой промышленности, предприятий кинематографии, предприятий электронной промышленности и промышленности средств связи, учреждений здравоохранения и предприятий медицинской промышленности, сельскохозяйственных производств, в том числе </w:t>
      </w:r>
      <w:proofErr w:type="spellStart"/>
      <w:r w:rsidRPr="00A92D1E">
        <w:rPr>
          <w:sz w:val="28"/>
          <w:szCs w:val="28"/>
        </w:rPr>
        <w:t>рыбопереработки</w:t>
      </w:r>
      <w:proofErr w:type="spellEnd"/>
      <w:r w:rsidRPr="00A92D1E">
        <w:rPr>
          <w:sz w:val="28"/>
          <w:szCs w:val="28"/>
        </w:rPr>
        <w:t xml:space="preserve"> и хранения рыбы, предприятий бытового обслуживания и коммунального хозяйства, сооружений связи);</w:t>
      </w:r>
    </w:p>
    <w:p w:rsidR="00A92D1E" w:rsidRPr="00A92D1E" w:rsidRDefault="00A92D1E" w:rsidP="00A92D1E">
      <w:pPr>
        <w:ind w:firstLine="709"/>
        <w:jc w:val="both"/>
        <w:outlineLvl w:val="0"/>
        <w:rPr>
          <w:sz w:val="28"/>
          <w:szCs w:val="28"/>
        </w:rPr>
      </w:pPr>
      <w:r w:rsidRPr="00A92D1E">
        <w:rPr>
          <w:sz w:val="28"/>
          <w:szCs w:val="28"/>
        </w:rPr>
        <w:t xml:space="preserve">з) технологического оборудования предприятий пищевой промышленности, предприятий кинематографии, предприятий электронной промышленности и промышленности средств связи, учреждений здравоохранения и предприятий медицинской промышленности, сельскохозяйственных производств, в том числе </w:t>
      </w:r>
      <w:proofErr w:type="spellStart"/>
      <w:r w:rsidRPr="00A92D1E">
        <w:rPr>
          <w:sz w:val="28"/>
          <w:szCs w:val="28"/>
        </w:rPr>
        <w:t>рыбопереработки</w:t>
      </w:r>
      <w:proofErr w:type="spellEnd"/>
      <w:r w:rsidRPr="00A92D1E">
        <w:rPr>
          <w:sz w:val="28"/>
          <w:szCs w:val="28"/>
        </w:rPr>
        <w:t xml:space="preserve"> и хранения рыбы, предприятий бытового обслуживания и коммунального хозяйства, сооружений связи.*</w:t>
      </w:r>
    </w:p>
    <w:p w:rsidR="00A92D1E" w:rsidRPr="00A92D1E" w:rsidRDefault="00A92D1E" w:rsidP="00A92D1E">
      <w:pPr>
        <w:ind w:firstLine="709"/>
        <w:jc w:val="both"/>
        <w:outlineLvl w:val="0"/>
        <w:rPr>
          <w:sz w:val="28"/>
          <w:szCs w:val="28"/>
        </w:rPr>
      </w:pPr>
      <w:r w:rsidRPr="00A92D1E">
        <w:rPr>
          <w:sz w:val="28"/>
          <w:szCs w:val="28"/>
        </w:rPr>
        <w:t>7.</w:t>
      </w:r>
      <w:r w:rsidRPr="00A92D1E">
        <w:rPr>
          <w:sz w:val="28"/>
          <w:szCs w:val="28"/>
        </w:rPr>
        <w:tab/>
        <w:t xml:space="preserve">Изменение решений по производству подготовительных работ </w:t>
      </w:r>
    </w:p>
    <w:p w:rsidR="00A92D1E" w:rsidRPr="00A92D1E" w:rsidRDefault="00A92D1E" w:rsidP="00A92D1E">
      <w:pPr>
        <w:ind w:firstLine="709"/>
        <w:jc w:val="both"/>
        <w:outlineLvl w:val="0"/>
        <w:rPr>
          <w:sz w:val="28"/>
          <w:szCs w:val="28"/>
        </w:rPr>
      </w:pPr>
      <w:r w:rsidRPr="00A92D1E">
        <w:rPr>
          <w:sz w:val="28"/>
          <w:szCs w:val="28"/>
        </w:rPr>
        <w:t xml:space="preserve">на строительной площадке: </w:t>
      </w:r>
    </w:p>
    <w:p w:rsidR="00A92D1E" w:rsidRPr="00A92D1E" w:rsidRDefault="00A92D1E" w:rsidP="00A92D1E">
      <w:pPr>
        <w:ind w:firstLine="709"/>
        <w:jc w:val="both"/>
        <w:outlineLvl w:val="0"/>
        <w:rPr>
          <w:sz w:val="28"/>
          <w:szCs w:val="28"/>
        </w:rPr>
      </w:pPr>
      <w:r w:rsidRPr="00A92D1E">
        <w:rPr>
          <w:sz w:val="28"/>
          <w:szCs w:val="28"/>
        </w:rPr>
        <w:t>а) по устройству рельсовых крановых путей и фундаментов (опор) стационарных кранов;</w:t>
      </w:r>
    </w:p>
    <w:p w:rsidR="00A92D1E" w:rsidRPr="00A92D1E" w:rsidRDefault="00A92D1E" w:rsidP="00A92D1E">
      <w:pPr>
        <w:ind w:firstLine="709"/>
        <w:jc w:val="both"/>
        <w:outlineLvl w:val="0"/>
        <w:rPr>
          <w:sz w:val="28"/>
          <w:szCs w:val="28"/>
        </w:rPr>
      </w:pPr>
      <w:r w:rsidRPr="00A92D1E">
        <w:rPr>
          <w:sz w:val="28"/>
          <w:szCs w:val="28"/>
        </w:rPr>
        <w:t>б) по разборке (демонтажу) зданий и сооружений, их строительных конструкций.*</w:t>
      </w:r>
    </w:p>
    <w:p w:rsidR="00A92D1E" w:rsidRPr="00A92D1E" w:rsidRDefault="00A92D1E" w:rsidP="00A92D1E">
      <w:pPr>
        <w:ind w:firstLine="709"/>
        <w:jc w:val="both"/>
        <w:outlineLvl w:val="0"/>
        <w:rPr>
          <w:sz w:val="28"/>
          <w:szCs w:val="28"/>
        </w:rPr>
      </w:pPr>
      <w:r w:rsidRPr="00A92D1E">
        <w:rPr>
          <w:sz w:val="28"/>
          <w:szCs w:val="28"/>
        </w:rPr>
        <w:t>8.</w:t>
      </w:r>
      <w:r w:rsidRPr="00A92D1E">
        <w:rPr>
          <w:sz w:val="28"/>
          <w:szCs w:val="28"/>
        </w:rPr>
        <w:tab/>
        <w:t>Изменение перечня мероприятий по охране окружающей среды.</w:t>
      </w:r>
    </w:p>
    <w:p w:rsidR="00A92D1E" w:rsidRPr="00A92D1E" w:rsidRDefault="00A92D1E" w:rsidP="00A92D1E">
      <w:pPr>
        <w:ind w:firstLine="709"/>
        <w:jc w:val="both"/>
        <w:outlineLvl w:val="0"/>
        <w:rPr>
          <w:sz w:val="28"/>
          <w:szCs w:val="28"/>
        </w:rPr>
      </w:pPr>
      <w:r w:rsidRPr="00A92D1E">
        <w:rPr>
          <w:sz w:val="28"/>
          <w:szCs w:val="28"/>
        </w:rPr>
        <w:t>9.</w:t>
      </w:r>
      <w:r w:rsidRPr="00A92D1E">
        <w:rPr>
          <w:sz w:val="28"/>
          <w:szCs w:val="28"/>
        </w:rPr>
        <w:tab/>
        <w:t>Изменение перечня мероприятий по обеспечению пожарной безопасности.</w:t>
      </w:r>
    </w:p>
    <w:p w:rsidR="00A92D1E" w:rsidRPr="00A92D1E" w:rsidRDefault="00A92D1E" w:rsidP="00A92D1E">
      <w:pPr>
        <w:ind w:firstLine="709"/>
        <w:jc w:val="both"/>
        <w:outlineLvl w:val="0"/>
        <w:rPr>
          <w:sz w:val="28"/>
          <w:szCs w:val="28"/>
        </w:rPr>
      </w:pPr>
      <w:r w:rsidRPr="00A92D1E">
        <w:rPr>
          <w:sz w:val="28"/>
          <w:szCs w:val="28"/>
        </w:rPr>
        <w:t>10.</w:t>
      </w:r>
      <w:r w:rsidRPr="00A92D1E">
        <w:rPr>
          <w:sz w:val="28"/>
          <w:szCs w:val="28"/>
        </w:rPr>
        <w:tab/>
        <w:t>Изменение перечня мероприятий по гражданской обороне.</w:t>
      </w:r>
    </w:p>
    <w:p w:rsidR="00A92D1E" w:rsidRPr="00A92D1E" w:rsidRDefault="00A92D1E" w:rsidP="00A92D1E">
      <w:pPr>
        <w:ind w:firstLine="709"/>
        <w:jc w:val="both"/>
        <w:outlineLvl w:val="0"/>
        <w:rPr>
          <w:sz w:val="28"/>
          <w:szCs w:val="28"/>
        </w:rPr>
      </w:pPr>
      <w:r w:rsidRPr="00A92D1E">
        <w:rPr>
          <w:sz w:val="28"/>
          <w:szCs w:val="28"/>
        </w:rPr>
        <w:t>11.</w:t>
      </w:r>
      <w:r w:rsidRPr="00A92D1E">
        <w:rPr>
          <w:sz w:val="28"/>
          <w:szCs w:val="28"/>
        </w:rPr>
        <w:tab/>
        <w:t>Изменение перечня мероприятий по предупреждению чрезвычайных ситуаций природного и техногенного характера.</w:t>
      </w:r>
    </w:p>
    <w:p w:rsidR="00A92D1E" w:rsidRPr="00A92D1E" w:rsidRDefault="00A92D1E" w:rsidP="00A92D1E">
      <w:pPr>
        <w:ind w:firstLine="709"/>
        <w:jc w:val="both"/>
        <w:outlineLvl w:val="0"/>
        <w:rPr>
          <w:sz w:val="28"/>
          <w:szCs w:val="28"/>
        </w:rPr>
      </w:pPr>
      <w:r w:rsidRPr="00A92D1E">
        <w:rPr>
          <w:sz w:val="28"/>
          <w:szCs w:val="28"/>
        </w:rPr>
        <w:t>12.</w:t>
      </w:r>
      <w:r w:rsidRPr="00A92D1E">
        <w:rPr>
          <w:sz w:val="28"/>
          <w:szCs w:val="28"/>
        </w:rPr>
        <w:tab/>
        <w:t>Изменение перечня мероприятий по противодействию терроризму.</w:t>
      </w:r>
    </w:p>
    <w:p w:rsidR="00A92D1E" w:rsidRPr="00A92D1E" w:rsidRDefault="00A92D1E" w:rsidP="00A92D1E">
      <w:pPr>
        <w:ind w:firstLine="709"/>
        <w:jc w:val="both"/>
        <w:outlineLvl w:val="0"/>
        <w:rPr>
          <w:sz w:val="28"/>
          <w:szCs w:val="28"/>
        </w:rPr>
      </w:pPr>
      <w:r w:rsidRPr="00A92D1E">
        <w:rPr>
          <w:sz w:val="28"/>
          <w:szCs w:val="28"/>
        </w:rPr>
        <w:t>13.</w:t>
      </w:r>
      <w:r w:rsidRPr="00A92D1E">
        <w:rPr>
          <w:sz w:val="28"/>
          <w:szCs w:val="28"/>
        </w:rPr>
        <w:tab/>
        <w:t>Изменение перечня мероприятий по обеспечению промышленной безопасности опасных производственных объектов.</w:t>
      </w:r>
    </w:p>
    <w:p w:rsidR="00A92D1E" w:rsidRPr="00A92D1E" w:rsidRDefault="00A92D1E" w:rsidP="00A92D1E">
      <w:pPr>
        <w:ind w:firstLine="709"/>
        <w:jc w:val="both"/>
        <w:outlineLvl w:val="0"/>
        <w:rPr>
          <w:sz w:val="28"/>
          <w:szCs w:val="28"/>
        </w:rPr>
      </w:pPr>
      <w:r w:rsidRPr="00A92D1E">
        <w:rPr>
          <w:sz w:val="28"/>
          <w:szCs w:val="28"/>
        </w:rPr>
        <w:t>14.</w:t>
      </w:r>
      <w:r w:rsidRPr="00A92D1E">
        <w:rPr>
          <w:sz w:val="28"/>
          <w:szCs w:val="28"/>
        </w:rPr>
        <w:tab/>
        <w:t xml:space="preserve">Изменение предусмотренных в проектной документации требований </w:t>
      </w:r>
    </w:p>
    <w:p w:rsidR="00A92D1E" w:rsidRPr="00A92D1E" w:rsidRDefault="00A92D1E" w:rsidP="00A92D1E">
      <w:pPr>
        <w:ind w:firstLine="709"/>
        <w:jc w:val="both"/>
        <w:outlineLvl w:val="0"/>
        <w:rPr>
          <w:sz w:val="28"/>
          <w:szCs w:val="28"/>
        </w:rPr>
      </w:pPr>
      <w:r w:rsidRPr="00A92D1E">
        <w:rPr>
          <w:sz w:val="28"/>
          <w:szCs w:val="28"/>
        </w:rPr>
        <w:t>к обеспечению безопасной эксплуатации объектов капитального строительства.</w:t>
      </w:r>
    </w:p>
    <w:p w:rsidR="00A92D1E" w:rsidRPr="00A92D1E" w:rsidRDefault="00A92D1E" w:rsidP="00A92D1E">
      <w:pPr>
        <w:ind w:firstLine="709"/>
        <w:jc w:val="both"/>
        <w:outlineLvl w:val="0"/>
        <w:rPr>
          <w:sz w:val="28"/>
          <w:szCs w:val="28"/>
        </w:rPr>
      </w:pPr>
      <w:r w:rsidRPr="00A92D1E">
        <w:rPr>
          <w:sz w:val="28"/>
          <w:szCs w:val="28"/>
        </w:rPr>
        <w:t>15.</w:t>
      </w:r>
      <w:r w:rsidRPr="00A92D1E">
        <w:rPr>
          <w:sz w:val="28"/>
          <w:szCs w:val="28"/>
        </w:rPr>
        <w:tab/>
        <w:t>Изменение технических решений** объектов использования атомной энергии.</w:t>
      </w:r>
    </w:p>
    <w:p w:rsidR="00A92D1E" w:rsidRPr="00A92D1E" w:rsidRDefault="00A92D1E" w:rsidP="00A92D1E">
      <w:pPr>
        <w:ind w:firstLine="709"/>
        <w:jc w:val="both"/>
        <w:outlineLvl w:val="0"/>
        <w:rPr>
          <w:sz w:val="28"/>
          <w:szCs w:val="28"/>
        </w:rPr>
      </w:pPr>
      <w:r w:rsidRPr="00A92D1E">
        <w:rPr>
          <w:sz w:val="28"/>
          <w:szCs w:val="28"/>
        </w:rPr>
        <w:t>16.</w:t>
      </w:r>
      <w:r w:rsidRPr="00A92D1E">
        <w:rPr>
          <w:sz w:val="28"/>
          <w:szCs w:val="28"/>
        </w:rPr>
        <w:tab/>
        <w:t xml:space="preserve">Изменение технических решений скважин (за исключением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 в случае, если экспертиза проектной документации для строительства, реконструкции таких буровых скважин не проводилась). </w:t>
      </w:r>
    </w:p>
    <w:p w:rsidR="00A92D1E" w:rsidRPr="00A92D1E" w:rsidRDefault="00A92D1E" w:rsidP="00A92D1E">
      <w:pPr>
        <w:ind w:firstLine="709"/>
        <w:jc w:val="both"/>
        <w:outlineLvl w:val="0"/>
        <w:rPr>
          <w:sz w:val="28"/>
          <w:szCs w:val="28"/>
        </w:rPr>
      </w:pPr>
      <w:r w:rsidRPr="00A92D1E">
        <w:rPr>
          <w:sz w:val="28"/>
          <w:szCs w:val="28"/>
        </w:rPr>
        <w:t>17.</w:t>
      </w:r>
      <w:r w:rsidRPr="00A92D1E">
        <w:rPr>
          <w:sz w:val="28"/>
          <w:szCs w:val="28"/>
        </w:rPr>
        <w:tab/>
        <w:t xml:space="preserve">Изменение технических решений объектов нефтяной и газовой промышленности. </w:t>
      </w:r>
    </w:p>
    <w:p w:rsidR="00A92D1E" w:rsidRPr="00A92D1E" w:rsidRDefault="00A92D1E" w:rsidP="00A92D1E">
      <w:pPr>
        <w:ind w:firstLine="709"/>
        <w:jc w:val="both"/>
        <w:outlineLvl w:val="0"/>
        <w:rPr>
          <w:sz w:val="28"/>
          <w:szCs w:val="28"/>
        </w:rPr>
      </w:pPr>
      <w:r w:rsidRPr="00A92D1E">
        <w:rPr>
          <w:sz w:val="28"/>
          <w:szCs w:val="28"/>
        </w:rPr>
        <w:t>18.</w:t>
      </w:r>
      <w:r w:rsidRPr="00A92D1E">
        <w:rPr>
          <w:sz w:val="28"/>
          <w:szCs w:val="28"/>
        </w:rPr>
        <w:tab/>
        <w:t>Изменение технических решений автомобильных дорог и аэродромов:</w:t>
      </w:r>
    </w:p>
    <w:p w:rsidR="00A92D1E" w:rsidRPr="00A92D1E" w:rsidRDefault="00A92D1E" w:rsidP="00A92D1E">
      <w:pPr>
        <w:ind w:firstLine="709"/>
        <w:jc w:val="both"/>
        <w:outlineLvl w:val="0"/>
        <w:rPr>
          <w:sz w:val="28"/>
          <w:szCs w:val="28"/>
        </w:rPr>
      </w:pPr>
      <w:r w:rsidRPr="00A92D1E">
        <w:rPr>
          <w:sz w:val="28"/>
          <w:szCs w:val="28"/>
        </w:rPr>
        <w:t>а) по устройству земляного полотна для автомобильных дорог, перронов аэропортов, взлетно-посадочных полос, рулежных дорожек;</w:t>
      </w:r>
    </w:p>
    <w:p w:rsidR="00A92D1E" w:rsidRPr="00A92D1E" w:rsidRDefault="00A92D1E" w:rsidP="00A92D1E">
      <w:pPr>
        <w:ind w:firstLine="709"/>
        <w:jc w:val="both"/>
        <w:outlineLvl w:val="0"/>
        <w:rPr>
          <w:sz w:val="28"/>
          <w:szCs w:val="28"/>
        </w:rPr>
      </w:pPr>
      <w:r w:rsidRPr="00A92D1E">
        <w:rPr>
          <w:sz w:val="28"/>
          <w:szCs w:val="28"/>
        </w:rPr>
        <w:t>б) по устройству оснований автомобильных дорог (в том числе связанных с изменением поперечного профиля, продольных уклонов трассы, изменением качественных и количественных характеристик строительных материалов), перронов аэропортов, взлетно-посадочных полос, рулежных дорожек;</w:t>
      </w:r>
    </w:p>
    <w:p w:rsidR="00A92D1E" w:rsidRPr="00A92D1E" w:rsidRDefault="00A92D1E" w:rsidP="00A92D1E">
      <w:pPr>
        <w:ind w:firstLine="709"/>
        <w:jc w:val="both"/>
        <w:outlineLvl w:val="0"/>
        <w:rPr>
          <w:sz w:val="28"/>
          <w:szCs w:val="28"/>
        </w:rPr>
      </w:pPr>
      <w:r w:rsidRPr="00A92D1E">
        <w:rPr>
          <w:sz w:val="28"/>
          <w:szCs w:val="28"/>
        </w:rPr>
        <w:t>в) по устройству покрытий автомобильных дорог, перронов аэропортов, взлетно-посадочных полос, рулежных дорожек;</w:t>
      </w:r>
    </w:p>
    <w:p w:rsidR="00A92D1E" w:rsidRPr="00A92D1E" w:rsidRDefault="00A92D1E" w:rsidP="00A92D1E">
      <w:pPr>
        <w:ind w:firstLine="709"/>
        <w:jc w:val="both"/>
        <w:outlineLvl w:val="0"/>
        <w:rPr>
          <w:sz w:val="28"/>
          <w:szCs w:val="28"/>
        </w:rPr>
      </w:pPr>
      <w:r w:rsidRPr="00A92D1E">
        <w:rPr>
          <w:sz w:val="28"/>
          <w:szCs w:val="28"/>
        </w:rPr>
        <w:t>г) по устройству дренажных, водосборных, водопропускных, водосбросных устройств;</w:t>
      </w:r>
    </w:p>
    <w:p w:rsidR="00A92D1E" w:rsidRPr="00A92D1E" w:rsidRDefault="00A92D1E" w:rsidP="00A92D1E">
      <w:pPr>
        <w:ind w:firstLine="709"/>
        <w:jc w:val="both"/>
        <w:outlineLvl w:val="0"/>
        <w:rPr>
          <w:sz w:val="28"/>
          <w:szCs w:val="28"/>
        </w:rPr>
      </w:pPr>
      <w:r w:rsidRPr="00A92D1E">
        <w:rPr>
          <w:sz w:val="28"/>
          <w:szCs w:val="28"/>
        </w:rPr>
        <w:t>д) по устройству защитных ограждений и элементов обустройства автомобильных дорог;</w:t>
      </w:r>
    </w:p>
    <w:p w:rsidR="00A92D1E" w:rsidRPr="00A92D1E" w:rsidRDefault="00A92D1E" w:rsidP="00A92D1E">
      <w:pPr>
        <w:ind w:firstLine="709"/>
        <w:jc w:val="both"/>
        <w:outlineLvl w:val="0"/>
        <w:rPr>
          <w:sz w:val="28"/>
          <w:szCs w:val="28"/>
        </w:rPr>
      </w:pPr>
      <w:r w:rsidRPr="00A92D1E">
        <w:rPr>
          <w:sz w:val="28"/>
          <w:szCs w:val="28"/>
        </w:rPr>
        <w:t>е) по устройству разметки проезжей части автомобильных дорог.</w:t>
      </w:r>
    </w:p>
    <w:p w:rsidR="00A92D1E" w:rsidRPr="00A92D1E" w:rsidRDefault="00A92D1E" w:rsidP="00A92D1E">
      <w:pPr>
        <w:ind w:firstLine="709"/>
        <w:jc w:val="both"/>
        <w:outlineLvl w:val="0"/>
        <w:rPr>
          <w:sz w:val="28"/>
          <w:szCs w:val="28"/>
        </w:rPr>
      </w:pPr>
      <w:r w:rsidRPr="00A92D1E">
        <w:rPr>
          <w:sz w:val="28"/>
          <w:szCs w:val="28"/>
        </w:rPr>
        <w:t>19.</w:t>
      </w:r>
      <w:r w:rsidRPr="00A92D1E">
        <w:rPr>
          <w:sz w:val="28"/>
          <w:szCs w:val="28"/>
        </w:rPr>
        <w:tab/>
        <w:t>Изменение технических решений железнодорожных и трамвайных путей:</w:t>
      </w:r>
    </w:p>
    <w:p w:rsidR="00A92D1E" w:rsidRPr="00A92D1E" w:rsidRDefault="00A92D1E" w:rsidP="00A92D1E">
      <w:pPr>
        <w:ind w:firstLine="709"/>
        <w:jc w:val="both"/>
        <w:outlineLvl w:val="0"/>
        <w:rPr>
          <w:sz w:val="28"/>
          <w:szCs w:val="28"/>
        </w:rPr>
      </w:pPr>
      <w:r w:rsidRPr="00A92D1E">
        <w:rPr>
          <w:sz w:val="28"/>
          <w:szCs w:val="28"/>
        </w:rPr>
        <w:t xml:space="preserve"> а) по устройству земляного полотна для железнодорожных и трамвайных путей;</w:t>
      </w:r>
    </w:p>
    <w:p w:rsidR="00A92D1E" w:rsidRPr="00A92D1E" w:rsidRDefault="00A92D1E" w:rsidP="00A92D1E">
      <w:pPr>
        <w:ind w:firstLine="709"/>
        <w:jc w:val="both"/>
        <w:outlineLvl w:val="0"/>
        <w:rPr>
          <w:sz w:val="28"/>
          <w:szCs w:val="28"/>
        </w:rPr>
      </w:pPr>
      <w:r w:rsidRPr="00A92D1E">
        <w:rPr>
          <w:sz w:val="28"/>
          <w:szCs w:val="28"/>
        </w:rPr>
        <w:t>б) по устройству верхнего строения железнодорожного пути;</w:t>
      </w:r>
    </w:p>
    <w:p w:rsidR="00A92D1E" w:rsidRPr="00A92D1E" w:rsidRDefault="00A92D1E" w:rsidP="00A92D1E">
      <w:pPr>
        <w:ind w:firstLine="709"/>
        <w:jc w:val="both"/>
        <w:outlineLvl w:val="0"/>
        <w:rPr>
          <w:sz w:val="28"/>
          <w:szCs w:val="28"/>
        </w:rPr>
      </w:pPr>
      <w:r w:rsidRPr="00A92D1E">
        <w:rPr>
          <w:sz w:val="28"/>
          <w:szCs w:val="28"/>
        </w:rPr>
        <w:t>в) по устройству водоотводных и защитных сооружений земляного полотна железнодорожного пути;</w:t>
      </w:r>
    </w:p>
    <w:p w:rsidR="00A92D1E" w:rsidRPr="00A92D1E" w:rsidRDefault="00A92D1E" w:rsidP="00A92D1E">
      <w:pPr>
        <w:ind w:firstLine="709"/>
        <w:jc w:val="both"/>
        <w:outlineLvl w:val="0"/>
        <w:rPr>
          <w:sz w:val="28"/>
          <w:szCs w:val="28"/>
        </w:rPr>
      </w:pPr>
      <w:r w:rsidRPr="00A92D1E">
        <w:rPr>
          <w:sz w:val="28"/>
          <w:szCs w:val="28"/>
        </w:rPr>
        <w:t>г) по монтажу сигнализации, централизации и блокировки железных дорог;</w:t>
      </w:r>
    </w:p>
    <w:p w:rsidR="00A92D1E" w:rsidRPr="00A92D1E" w:rsidRDefault="00A92D1E" w:rsidP="00A92D1E">
      <w:pPr>
        <w:ind w:firstLine="709"/>
        <w:jc w:val="both"/>
        <w:outlineLvl w:val="0"/>
        <w:rPr>
          <w:sz w:val="28"/>
          <w:szCs w:val="28"/>
        </w:rPr>
      </w:pPr>
      <w:r w:rsidRPr="00A92D1E">
        <w:rPr>
          <w:sz w:val="28"/>
          <w:szCs w:val="28"/>
        </w:rPr>
        <w:t xml:space="preserve">д) по электрификации железных дорог; </w:t>
      </w:r>
    </w:p>
    <w:p w:rsidR="00A92D1E" w:rsidRPr="00A92D1E" w:rsidRDefault="00A92D1E" w:rsidP="00A92D1E">
      <w:pPr>
        <w:ind w:firstLine="709"/>
        <w:jc w:val="both"/>
        <w:outlineLvl w:val="0"/>
        <w:rPr>
          <w:sz w:val="28"/>
          <w:szCs w:val="28"/>
        </w:rPr>
      </w:pPr>
      <w:r w:rsidRPr="00A92D1E">
        <w:rPr>
          <w:sz w:val="28"/>
          <w:szCs w:val="28"/>
        </w:rPr>
        <w:t>е) по устройству железнодорожных переездов.</w:t>
      </w:r>
    </w:p>
    <w:p w:rsidR="00A92D1E" w:rsidRPr="00A92D1E" w:rsidRDefault="00A92D1E" w:rsidP="00A92D1E">
      <w:pPr>
        <w:ind w:firstLine="709"/>
        <w:jc w:val="both"/>
        <w:outlineLvl w:val="0"/>
        <w:rPr>
          <w:sz w:val="28"/>
          <w:szCs w:val="28"/>
        </w:rPr>
      </w:pPr>
      <w:r w:rsidRPr="00A92D1E">
        <w:rPr>
          <w:sz w:val="28"/>
          <w:szCs w:val="28"/>
        </w:rPr>
        <w:t>20.</w:t>
      </w:r>
      <w:r w:rsidRPr="00A92D1E">
        <w:rPr>
          <w:sz w:val="28"/>
          <w:szCs w:val="28"/>
        </w:rPr>
        <w:tab/>
        <w:t>Изменение технических решений тоннелей и метрополитенов.</w:t>
      </w:r>
    </w:p>
    <w:p w:rsidR="00A92D1E" w:rsidRPr="00A92D1E" w:rsidRDefault="00A92D1E" w:rsidP="00A92D1E">
      <w:pPr>
        <w:ind w:firstLine="709"/>
        <w:jc w:val="both"/>
        <w:outlineLvl w:val="0"/>
        <w:rPr>
          <w:sz w:val="28"/>
          <w:szCs w:val="28"/>
        </w:rPr>
      </w:pPr>
      <w:r w:rsidRPr="00A92D1E">
        <w:rPr>
          <w:sz w:val="28"/>
          <w:szCs w:val="28"/>
        </w:rPr>
        <w:t>21.</w:t>
      </w:r>
      <w:r w:rsidRPr="00A92D1E">
        <w:rPr>
          <w:sz w:val="28"/>
          <w:szCs w:val="28"/>
        </w:rPr>
        <w:tab/>
        <w:t>Изменение технических решений шахтных сооружений.</w:t>
      </w:r>
    </w:p>
    <w:p w:rsidR="00A92D1E" w:rsidRPr="00A92D1E" w:rsidRDefault="00A92D1E" w:rsidP="00A92D1E">
      <w:pPr>
        <w:ind w:firstLine="709"/>
        <w:jc w:val="both"/>
        <w:outlineLvl w:val="0"/>
        <w:rPr>
          <w:sz w:val="28"/>
          <w:szCs w:val="28"/>
        </w:rPr>
      </w:pPr>
      <w:r w:rsidRPr="00A92D1E">
        <w:rPr>
          <w:sz w:val="28"/>
          <w:szCs w:val="28"/>
        </w:rPr>
        <w:t>22.</w:t>
      </w:r>
      <w:r w:rsidRPr="00A92D1E">
        <w:rPr>
          <w:sz w:val="28"/>
          <w:szCs w:val="28"/>
        </w:rPr>
        <w:tab/>
        <w:t>Изменение технических решений мостов, эстакад и путепроводов, водопропускных труб и водоотводных лотков.</w:t>
      </w:r>
    </w:p>
    <w:p w:rsidR="00A92D1E" w:rsidRPr="00A92D1E" w:rsidRDefault="00A92D1E" w:rsidP="00A92D1E">
      <w:pPr>
        <w:ind w:firstLine="709"/>
        <w:jc w:val="both"/>
        <w:outlineLvl w:val="0"/>
        <w:rPr>
          <w:sz w:val="28"/>
          <w:szCs w:val="28"/>
        </w:rPr>
      </w:pPr>
      <w:r w:rsidRPr="00A92D1E">
        <w:rPr>
          <w:sz w:val="28"/>
          <w:szCs w:val="28"/>
        </w:rPr>
        <w:t>23.</w:t>
      </w:r>
      <w:r w:rsidRPr="00A92D1E">
        <w:rPr>
          <w:sz w:val="28"/>
          <w:szCs w:val="28"/>
        </w:rPr>
        <w:tab/>
        <w:t>Изменение решений при строительстве и реконструкции гидротехнических сооружений, связанных с:</w:t>
      </w:r>
    </w:p>
    <w:p w:rsidR="00A92D1E" w:rsidRPr="00A92D1E" w:rsidRDefault="00A92D1E" w:rsidP="00A92D1E">
      <w:pPr>
        <w:ind w:firstLine="709"/>
        <w:jc w:val="both"/>
        <w:outlineLvl w:val="0"/>
        <w:rPr>
          <w:sz w:val="28"/>
          <w:szCs w:val="28"/>
        </w:rPr>
      </w:pPr>
      <w:r w:rsidRPr="00A92D1E">
        <w:rPr>
          <w:sz w:val="28"/>
          <w:szCs w:val="28"/>
        </w:rPr>
        <w:t>а) местоположением и конфигурацией накопителя жидких промышленных отходов или водохранилища, которые влекут изменения их объема и площади, в том числе подготовкой ложа водохранилища и хранилищ жидких отходов промышленных предприятий и прилегающей территории;</w:t>
      </w:r>
    </w:p>
    <w:p w:rsidR="00A92D1E" w:rsidRPr="00A92D1E" w:rsidRDefault="00A92D1E" w:rsidP="00A92D1E">
      <w:pPr>
        <w:ind w:firstLine="709"/>
        <w:jc w:val="both"/>
        <w:outlineLvl w:val="0"/>
        <w:rPr>
          <w:sz w:val="28"/>
          <w:szCs w:val="28"/>
        </w:rPr>
      </w:pPr>
      <w:r w:rsidRPr="00A92D1E">
        <w:rPr>
          <w:sz w:val="28"/>
          <w:szCs w:val="28"/>
        </w:rPr>
        <w:t>б) гидротехническими параметрами подпорных сооружений (отметка гребня, заложение откосов, ширина гребня), конструкцией элементов (ядро, экран, понур, переходные зоны), подготовкой основания гидротехнических сооружений;</w:t>
      </w:r>
    </w:p>
    <w:p w:rsidR="00A92D1E" w:rsidRPr="00A92D1E" w:rsidRDefault="00A92D1E" w:rsidP="00A92D1E">
      <w:pPr>
        <w:ind w:firstLine="709"/>
        <w:jc w:val="both"/>
        <w:outlineLvl w:val="0"/>
        <w:rPr>
          <w:sz w:val="28"/>
          <w:szCs w:val="28"/>
        </w:rPr>
      </w:pPr>
      <w:r w:rsidRPr="00A92D1E">
        <w:rPr>
          <w:sz w:val="28"/>
          <w:szCs w:val="28"/>
        </w:rPr>
        <w:t>в) типом крепления верхового отсека;</w:t>
      </w:r>
    </w:p>
    <w:p w:rsidR="00A92D1E" w:rsidRPr="00A92D1E" w:rsidRDefault="00A92D1E" w:rsidP="00A92D1E">
      <w:pPr>
        <w:ind w:firstLine="709"/>
        <w:jc w:val="both"/>
        <w:outlineLvl w:val="0"/>
        <w:rPr>
          <w:sz w:val="28"/>
          <w:szCs w:val="28"/>
        </w:rPr>
      </w:pPr>
      <w:r w:rsidRPr="00A92D1E">
        <w:rPr>
          <w:sz w:val="28"/>
          <w:szCs w:val="28"/>
        </w:rPr>
        <w:t>г) составом грунтов и материалов, укладываемых в тело гидротехнических сооружений;</w:t>
      </w:r>
    </w:p>
    <w:p w:rsidR="00A92D1E" w:rsidRPr="00A92D1E" w:rsidRDefault="00A92D1E" w:rsidP="00A92D1E">
      <w:pPr>
        <w:ind w:firstLine="709"/>
        <w:jc w:val="both"/>
        <w:outlineLvl w:val="0"/>
        <w:rPr>
          <w:sz w:val="28"/>
          <w:szCs w:val="28"/>
        </w:rPr>
      </w:pPr>
      <w:r w:rsidRPr="00A92D1E">
        <w:rPr>
          <w:sz w:val="28"/>
          <w:szCs w:val="28"/>
        </w:rPr>
        <w:t>д) плотностью и фильтрационной прочностью грунтов тела сооружений, ядра, экрана и понура сооружений;</w:t>
      </w:r>
    </w:p>
    <w:p w:rsidR="00A92D1E" w:rsidRPr="00A92D1E" w:rsidRDefault="00A92D1E" w:rsidP="00A92D1E">
      <w:pPr>
        <w:ind w:firstLine="709"/>
        <w:jc w:val="both"/>
        <w:outlineLvl w:val="0"/>
        <w:rPr>
          <w:sz w:val="28"/>
          <w:szCs w:val="28"/>
        </w:rPr>
      </w:pPr>
      <w:r w:rsidRPr="00A92D1E">
        <w:rPr>
          <w:sz w:val="28"/>
          <w:szCs w:val="28"/>
        </w:rPr>
        <w:t>е) конструкцией и материалами дренажных устройств, обратных фильтров, переходных зон;</w:t>
      </w:r>
    </w:p>
    <w:p w:rsidR="00A92D1E" w:rsidRPr="00A92D1E" w:rsidRDefault="00A92D1E" w:rsidP="00A92D1E">
      <w:pPr>
        <w:ind w:firstLine="709"/>
        <w:jc w:val="both"/>
        <w:outlineLvl w:val="0"/>
        <w:rPr>
          <w:sz w:val="28"/>
          <w:szCs w:val="28"/>
        </w:rPr>
      </w:pPr>
      <w:r w:rsidRPr="00A92D1E">
        <w:rPr>
          <w:sz w:val="28"/>
          <w:szCs w:val="28"/>
        </w:rPr>
        <w:t>ж) техническими условиями и чертежами на установку контрольно-измерительной аппаратуры, спецификацией измерительных приборов и устройств;</w:t>
      </w:r>
    </w:p>
    <w:p w:rsidR="00A92D1E" w:rsidRPr="00A92D1E" w:rsidRDefault="00A92D1E" w:rsidP="00A92D1E">
      <w:pPr>
        <w:ind w:firstLine="709"/>
        <w:jc w:val="both"/>
        <w:outlineLvl w:val="0"/>
        <w:rPr>
          <w:sz w:val="28"/>
          <w:szCs w:val="28"/>
        </w:rPr>
      </w:pPr>
      <w:r w:rsidRPr="00A92D1E">
        <w:rPr>
          <w:sz w:val="28"/>
          <w:szCs w:val="28"/>
        </w:rPr>
        <w:t>з) изменением пропускной способности гидротехнических сооружений;</w:t>
      </w:r>
    </w:p>
    <w:p w:rsidR="00A92D1E" w:rsidRPr="00A92D1E" w:rsidRDefault="00A92D1E" w:rsidP="00A92D1E">
      <w:pPr>
        <w:ind w:firstLine="709"/>
        <w:jc w:val="both"/>
        <w:outlineLvl w:val="0"/>
        <w:rPr>
          <w:sz w:val="28"/>
          <w:szCs w:val="28"/>
        </w:rPr>
      </w:pPr>
      <w:r w:rsidRPr="00A92D1E">
        <w:rPr>
          <w:sz w:val="28"/>
          <w:szCs w:val="28"/>
        </w:rPr>
        <w:t>и) характеристиками бетона, из которого строится гидротехническое сооружение (класс, морозостойкость, водопроницаемость);</w:t>
      </w:r>
    </w:p>
    <w:p w:rsidR="00A92D1E" w:rsidRPr="00A92D1E" w:rsidRDefault="00A92D1E" w:rsidP="00A92D1E">
      <w:pPr>
        <w:ind w:firstLine="709"/>
        <w:jc w:val="both"/>
        <w:outlineLvl w:val="0"/>
        <w:rPr>
          <w:sz w:val="28"/>
          <w:szCs w:val="28"/>
        </w:rPr>
      </w:pPr>
      <w:r w:rsidRPr="00A92D1E">
        <w:rPr>
          <w:sz w:val="28"/>
          <w:szCs w:val="28"/>
        </w:rPr>
        <w:t>к) типом и размером затворов и подъемного оборудования на гидротехническом сооружении;</w:t>
      </w:r>
    </w:p>
    <w:p w:rsidR="00A92D1E" w:rsidRPr="00A92D1E" w:rsidRDefault="00A92D1E" w:rsidP="00A92D1E">
      <w:pPr>
        <w:ind w:firstLine="709"/>
        <w:jc w:val="both"/>
        <w:outlineLvl w:val="0"/>
        <w:rPr>
          <w:sz w:val="28"/>
          <w:szCs w:val="28"/>
        </w:rPr>
      </w:pPr>
      <w:r w:rsidRPr="00A92D1E">
        <w:rPr>
          <w:sz w:val="28"/>
          <w:szCs w:val="28"/>
        </w:rPr>
        <w:t>л) конструкцией температурно-осадочных, деформационных швов.</w:t>
      </w:r>
    </w:p>
    <w:p w:rsidR="00A92D1E" w:rsidRPr="00A92D1E" w:rsidRDefault="00A92D1E" w:rsidP="00A92D1E">
      <w:pPr>
        <w:ind w:firstLine="709"/>
        <w:jc w:val="both"/>
        <w:outlineLvl w:val="0"/>
        <w:rPr>
          <w:sz w:val="28"/>
          <w:szCs w:val="28"/>
        </w:rPr>
      </w:pPr>
      <w:r w:rsidRPr="00A92D1E">
        <w:rPr>
          <w:sz w:val="28"/>
          <w:szCs w:val="28"/>
        </w:rPr>
        <w:t>24.</w:t>
      </w:r>
      <w:r w:rsidRPr="00A92D1E">
        <w:rPr>
          <w:sz w:val="28"/>
          <w:szCs w:val="28"/>
        </w:rPr>
        <w:tab/>
        <w:t>Изменение технических решений промышленных печей и дымовых труб.</w:t>
      </w:r>
    </w:p>
    <w:p w:rsidR="00A92D1E" w:rsidRPr="00A92D1E" w:rsidRDefault="00A92D1E" w:rsidP="00A92D1E">
      <w:pPr>
        <w:jc w:val="both"/>
        <w:outlineLvl w:val="0"/>
        <w:rPr>
          <w:sz w:val="28"/>
          <w:szCs w:val="28"/>
        </w:rPr>
      </w:pPr>
      <w:r w:rsidRPr="00A92D1E">
        <w:rPr>
          <w:sz w:val="28"/>
          <w:szCs w:val="28"/>
        </w:rPr>
        <w:tab/>
      </w:r>
    </w:p>
    <w:p w:rsidR="00A92D1E" w:rsidRPr="00A92D1E" w:rsidRDefault="00A92D1E" w:rsidP="00A92D1E">
      <w:pPr>
        <w:jc w:val="both"/>
        <w:outlineLvl w:val="0"/>
        <w:rPr>
          <w:sz w:val="28"/>
          <w:szCs w:val="28"/>
        </w:rPr>
      </w:pPr>
    </w:p>
    <w:p w:rsidR="00A92D1E" w:rsidRPr="00A92D1E" w:rsidRDefault="00A92D1E" w:rsidP="00A92D1E">
      <w:pPr>
        <w:jc w:val="both"/>
        <w:outlineLvl w:val="0"/>
        <w:rPr>
          <w:sz w:val="28"/>
          <w:szCs w:val="28"/>
        </w:rPr>
      </w:pPr>
    </w:p>
    <w:p w:rsidR="00A92D1E" w:rsidRPr="00A92D1E" w:rsidRDefault="00A92D1E" w:rsidP="00A92D1E">
      <w:pPr>
        <w:jc w:val="both"/>
        <w:outlineLvl w:val="0"/>
        <w:rPr>
          <w:sz w:val="28"/>
          <w:szCs w:val="28"/>
        </w:rPr>
      </w:pPr>
    </w:p>
    <w:p w:rsidR="00A92D1E" w:rsidRPr="00A92D1E" w:rsidRDefault="00A92D1E" w:rsidP="00A92D1E">
      <w:pPr>
        <w:jc w:val="both"/>
        <w:outlineLvl w:val="0"/>
        <w:rPr>
          <w:sz w:val="28"/>
          <w:szCs w:val="28"/>
        </w:rPr>
      </w:pPr>
    </w:p>
    <w:p w:rsidR="00A92D1E" w:rsidRDefault="00A92D1E" w:rsidP="00A92D1E">
      <w:pPr>
        <w:jc w:val="both"/>
        <w:outlineLvl w:val="0"/>
        <w:rPr>
          <w:sz w:val="28"/>
          <w:szCs w:val="28"/>
        </w:rPr>
      </w:pPr>
    </w:p>
    <w:p w:rsidR="00A92D1E" w:rsidRPr="00A92D1E" w:rsidRDefault="00A92D1E" w:rsidP="00A92D1E">
      <w:pPr>
        <w:jc w:val="both"/>
        <w:outlineLvl w:val="0"/>
        <w:rPr>
          <w:sz w:val="28"/>
          <w:szCs w:val="28"/>
        </w:rPr>
      </w:pPr>
    </w:p>
    <w:p w:rsidR="00A92D1E" w:rsidRPr="00A92D1E" w:rsidRDefault="00A92D1E" w:rsidP="00A92D1E">
      <w:pPr>
        <w:jc w:val="both"/>
        <w:outlineLvl w:val="0"/>
        <w:rPr>
          <w:sz w:val="28"/>
          <w:szCs w:val="28"/>
        </w:rPr>
      </w:pPr>
    </w:p>
    <w:p w:rsidR="00A92D1E" w:rsidRPr="00A92D1E" w:rsidRDefault="00A92D1E" w:rsidP="00A92D1E">
      <w:pPr>
        <w:jc w:val="both"/>
        <w:outlineLvl w:val="0"/>
        <w:rPr>
          <w:sz w:val="28"/>
          <w:szCs w:val="28"/>
        </w:rPr>
      </w:pPr>
      <w:r w:rsidRPr="00A92D1E">
        <w:rPr>
          <w:sz w:val="28"/>
          <w:szCs w:val="28"/>
        </w:rPr>
        <w:t>___________________________</w:t>
      </w:r>
    </w:p>
    <w:p w:rsidR="00A92D1E" w:rsidRPr="00A92D1E" w:rsidRDefault="00A92D1E" w:rsidP="00A92D1E">
      <w:pPr>
        <w:jc w:val="both"/>
        <w:outlineLvl w:val="0"/>
        <w:rPr>
          <w:sz w:val="28"/>
          <w:szCs w:val="28"/>
        </w:rPr>
      </w:pPr>
    </w:p>
    <w:p w:rsidR="00A92D1E" w:rsidRPr="00A92D1E" w:rsidRDefault="00A92D1E" w:rsidP="00A92D1E">
      <w:pPr>
        <w:jc w:val="both"/>
        <w:outlineLvl w:val="0"/>
        <w:rPr>
          <w:sz w:val="28"/>
          <w:szCs w:val="28"/>
        </w:rPr>
      </w:pPr>
    </w:p>
    <w:p w:rsidR="00A92D1E" w:rsidRPr="00A92D1E" w:rsidRDefault="00A92D1E" w:rsidP="00A92D1E">
      <w:pPr>
        <w:jc w:val="both"/>
        <w:outlineLvl w:val="0"/>
        <w:rPr>
          <w:sz w:val="28"/>
          <w:szCs w:val="28"/>
        </w:rPr>
      </w:pPr>
      <w:r w:rsidRPr="00A92D1E">
        <w:rPr>
          <w:sz w:val="28"/>
          <w:szCs w:val="28"/>
        </w:rPr>
        <w:t xml:space="preserve">  В случае внесения изменений в проектную документацию особо опасного, технически сложного объекта или уникального объекта.</w:t>
      </w:r>
    </w:p>
    <w:p w:rsidR="00A92D1E" w:rsidRDefault="00A92D1E" w:rsidP="00A92D1E">
      <w:pPr>
        <w:jc w:val="both"/>
        <w:outlineLvl w:val="0"/>
        <w:rPr>
          <w:sz w:val="28"/>
          <w:szCs w:val="28"/>
        </w:rPr>
      </w:pPr>
      <w:r w:rsidRPr="00A92D1E">
        <w:rPr>
          <w:sz w:val="28"/>
          <w:szCs w:val="28"/>
        </w:rPr>
        <w:t xml:space="preserve">   В целях настоящего Перечня под техническими решениями понимаются конструктивные и объемно-планировочные решения, организационно-технологические решения, решения по инженерно-техническому обеспечению объекта капитального строительства.</w:t>
      </w:r>
    </w:p>
    <w:p w:rsidR="00A92D1E" w:rsidRDefault="00A92D1E" w:rsidP="00A92D1E">
      <w:pPr>
        <w:jc w:val="both"/>
        <w:outlineLvl w:val="0"/>
        <w:rPr>
          <w:sz w:val="28"/>
          <w:szCs w:val="28"/>
        </w:rPr>
        <w:sectPr w:rsidR="00A92D1E" w:rsidSect="00912A9E">
          <w:pgSz w:w="11906" w:h="16838"/>
          <w:pgMar w:top="1134" w:right="567" w:bottom="1134" w:left="1134" w:header="709" w:footer="709" w:gutter="0"/>
          <w:pgNumType w:start="1"/>
          <w:cols w:space="708"/>
          <w:titlePg/>
          <w:docGrid w:linePitch="360"/>
        </w:sectPr>
      </w:pPr>
    </w:p>
    <w:tbl>
      <w:tblPr>
        <w:tblW w:w="10456" w:type="dxa"/>
        <w:tblLook w:val="04A0" w:firstRow="1" w:lastRow="0" w:firstColumn="1" w:lastColumn="0" w:noHBand="0" w:noVBand="1"/>
      </w:tblPr>
      <w:tblGrid>
        <w:gridCol w:w="4928"/>
        <w:gridCol w:w="5528"/>
      </w:tblGrid>
      <w:tr w:rsidR="00A92D1E" w:rsidRPr="00A92D1E" w:rsidTr="00A92D1E">
        <w:tc>
          <w:tcPr>
            <w:tcW w:w="4928" w:type="dxa"/>
          </w:tcPr>
          <w:p w:rsidR="00A92D1E" w:rsidRDefault="00A92D1E">
            <w:pPr>
              <w:widowControl w:val="0"/>
              <w:autoSpaceDE w:val="0"/>
              <w:autoSpaceDN w:val="0"/>
              <w:adjustRightInd w:val="0"/>
              <w:spacing w:line="276" w:lineRule="auto"/>
              <w:ind w:firstLine="709"/>
              <w:jc w:val="center"/>
              <w:rPr>
                <w:sz w:val="28"/>
                <w:szCs w:val="28"/>
                <w:lang w:eastAsia="en-US"/>
              </w:rPr>
            </w:pPr>
          </w:p>
        </w:tc>
        <w:tc>
          <w:tcPr>
            <w:tcW w:w="5528" w:type="dxa"/>
          </w:tcPr>
          <w:p w:rsidR="00A92D1E" w:rsidRDefault="00A92D1E">
            <w:pPr>
              <w:widowControl w:val="0"/>
              <w:autoSpaceDE w:val="0"/>
              <w:autoSpaceDN w:val="0"/>
              <w:adjustRightInd w:val="0"/>
              <w:spacing w:line="276" w:lineRule="auto"/>
              <w:jc w:val="center"/>
              <w:rPr>
                <w:sz w:val="28"/>
                <w:szCs w:val="28"/>
                <w:lang w:eastAsia="en-US"/>
              </w:rPr>
            </w:pPr>
            <w:r>
              <w:rPr>
                <w:sz w:val="28"/>
                <w:szCs w:val="28"/>
                <w:lang w:eastAsia="en-US"/>
              </w:rPr>
              <w:t>Приложение № 2</w:t>
            </w:r>
          </w:p>
          <w:p w:rsidR="00A92D1E" w:rsidRDefault="00A92D1E">
            <w:pPr>
              <w:widowControl w:val="0"/>
              <w:autoSpaceDE w:val="0"/>
              <w:autoSpaceDN w:val="0"/>
              <w:adjustRightInd w:val="0"/>
              <w:spacing w:line="276" w:lineRule="auto"/>
              <w:ind w:firstLine="34"/>
              <w:jc w:val="center"/>
              <w:rPr>
                <w:sz w:val="28"/>
                <w:szCs w:val="28"/>
                <w:lang w:eastAsia="en-US"/>
              </w:rPr>
            </w:pPr>
            <w:r>
              <w:rPr>
                <w:sz w:val="28"/>
                <w:szCs w:val="28"/>
                <w:lang w:eastAsia="en-US"/>
              </w:rPr>
              <w:t xml:space="preserve">к Правилам подготовки заключения </w:t>
            </w:r>
            <w:r>
              <w:rPr>
                <w:sz w:val="28"/>
                <w:szCs w:val="28"/>
                <w:lang w:eastAsia="en-US"/>
              </w:rPr>
              <w:br/>
              <w:t>о признании проектной документации модифицированной проектной документацией</w:t>
            </w:r>
          </w:p>
          <w:p w:rsidR="00A92D1E" w:rsidRDefault="00A92D1E">
            <w:pPr>
              <w:widowControl w:val="0"/>
              <w:autoSpaceDE w:val="0"/>
              <w:autoSpaceDN w:val="0"/>
              <w:adjustRightInd w:val="0"/>
              <w:spacing w:line="276" w:lineRule="auto"/>
              <w:ind w:firstLine="34"/>
              <w:jc w:val="center"/>
              <w:rPr>
                <w:sz w:val="28"/>
                <w:szCs w:val="28"/>
                <w:lang w:eastAsia="en-US"/>
              </w:rPr>
            </w:pPr>
          </w:p>
          <w:p w:rsidR="00A92D1E" w:rsidRDefault="00A92D1E">
            <w:pPr>
              <w:widowControl w:val="0"/>
              <w:autoSpaceDE w:val="0"/>
              <w:autoSpaceDN w:val="0"/>
              <w:adjustRightInd w:val="0"/>
              <w:spacing w:line="276" w:lineRule="auto"/>
              <w:ind w:firstLine="34"/>
              <w:jc w:val="center"/>
              <w:rPr>
                <w:sz w:val="28"/>
                <w:szCs w:val="28"/>
                <w:lang w:eastAsia="en-US"/>
              </w:rPr>
            </w:pPr>
            <w:r>
              <w:rPr>
                <w:sz w:val="28"/>
                <w:szCs w:val="28"/>
                <w:lang w:eastAsia="en-US"/>
              </w:rPr>
              <w:t>РЕКОМЕНДУЕМЫЙ ОБРАЗЕЦ</w:t>
            </w:r>
          </w:p>
        </w:tc>
      </w:tr>
    </w:tbl>
    <w:p w:rsidR="00A92D1E" w:rsidRDefault="00A92D1E" w:rsidP="00A92D1E">
      <w:pPr>
        <w:pStyle w:val="100"/>
        <w:shd w:val="clear" w:color="auto" w:fill="auto"/>
        <w:spacing w:before="0" w:after="0" w:line="240" w:lineRule="auto"/>
        <w:rPr>
          <w:sz w:val="28"/>
          <w:szCs w:val="28"/>
        </w:rPr>
      </w:pPr>
    </w:p>
    <w:p w:rsidR="00A92D1E" w:rsidRDefault="00A92D1E" w:rsidP="00A92D1E">
      <w:pPr>
        <w:pStyle w:val="100"/>
        <w:shd w:val="clear" w:color="auto" w:fill="auto"/>
        <w:spacing w:before="0" w:after="0" w:line="240" w:lineRule="auto"/>
        <w:rPr>
          <w:sz w:val="28"/>
          <w:szCs w:val="28"/>
        </w:rPr>
      </w:pPr>
    </w:p>
    <w:p w:rsidR="00A92D1E" w:rsidRDefault="00A92D1E" w:rsidP="00A92D1E">
      <w:pPr>
        <w:pStyle w:val="100"/>
        <w:shd w:val="clear" w:color="auto" w:fill="auto"/>
        <w:spacing w:before="0" w:after="0" w:line="240" w:lineRule="auto"/>
        <w:jc w:val="both"/>
        <w:rPr>
          <w:sz w:val="28"/>
          <w:szCs w:val="28"/>
        </w:rPr>
      </w:pPr>
      <w:r>
        <w:rPr>
          <w:sz w:val="28"/>
          <w:szCs w:val="28"/>
        </w:rPr>
        <w:t xml:space="preserve">       ________________________________________________________________</w:t>
      </w:r>
    </w:p>
    <w:p w:rsidR="00A92D1E" w:rsidRDefault="00A92D1E" w:rsidP="00A92D1E">
      <w:pPr>
        <w:pStyle w:val="100"/>
        <w:shd w:val="clear" w:color="auto" w:fill="auto"/>
        <w:spacing w:before="0" w:after="0" w:line="240" w:lineRule="auto"/>
        <w:rPr>
          <w:sz w:val="24"/>
          <w:szCs w:val="24"/>
        </w:rPr>
      </w:pPr>
      <w:r>
        <w:rPr>
          <w:sz w:val="24"/>
          <w:szCs w:val="24"/>
        </w:rPr>
        <w:t>(полное наименование организации, подготовившей уведомление об отказе в выдаче заключения</w:t>
      </w:r>
    </w:p>
    <w:p w:rsidR="00A92D1E" w:rsidRDefault="00A92D1E" w:rsidP="00A92D1E">
      <w:pPr>
        <w:pStyle w:val="100"/>
        <w:shd w:val="clear" w:color="auto" w:fill="auto"/>
        <w:spacing w:before="0" w:after="0" w:line="240" w:lineRule="auto"/>
        <w:rPr>
          <w:sz w:val="24"/>
          <w:szCs w:val="24"/>
        </w:rPr>
      </w:pPr>
      <w:r>
        <w:rPr>
          <w:sz w:val="24"/>
          <w:szCs w:val="24"/>
        </w:rPr>
        <w:t>о признании проектной документации модифицированной проектной документацией)</w:t>
      </w:r>
    </w:p>
    <w:p w:rsidR="00A92D1E" w:rsidRDefault="00A92D1E" w:rsidP="00A92D1E">
      <w:pPr>
        <w:pStyle w:val="90"/>
        <w:shd w:val="clear" w:color="auto" w:fill="auto"/>
        <w:spacing w:before="0" w:line="240" w:lineRule="auto"/>
        <w:ind w:right="980"/>
        <w:rPr>
          <w:sz w:val="28"/>
          <w:szCs w:val="28"/>
        </w:rPr>
      </w:pPr>
    </w:p>
    <w:p w:rsidR="00A92D1E" w:rsidRDefault="00A92D1E" w:rsidP="00A92D1E">
      <w:pPr>
        <w:pStyle w:val="90"/>
        <w:shd w:val="clear" w:color="auto" w:fill="auto"/>
        <w:spacing w:before="0" w:line="240" w:lineRule="auto"/>
        <w:ind w:right="980"/>
        <w:rPr>
          <w:sz w:val="28"/>
          <w:szCs w:val="28"/>
        </w:rPr>
      </w:pPr>
    </w:p>
    <w:tbl>
      <w:tblPr>
        <w:tblW w:w="10456" w:type="dxa"/>
        <w:tblLook w:val="04A0" w:firstRow="1" w:lastRow="0" w:firstColumn="1" w:lastColumn="0" w:noHBand="0" w:noVBand="1"/>
      </w:tblPr>
      <w:tblGrid>
        <w:gridCol w:w="5637"/>
        <w:gridCol w:w="4819"/>
      </w:tblGrid>
      <w:tr w:rsidR="00A92D1E" w:rsidRPr="00A92D1E" w:rsidTr="00A92D1E">
        <w:tc>
          <w:tcPr>
            <w:tcW w:w="5637" w:type="dxa"/>
          </w:tcPr>
          <w:p w:rsidR="00A92D1E" w:rsidRDefault="00A92D1E">
            <w:pPr>
              <w:pStyle w:val="90"/>
              <w:shd w:val="clear" w:color="auto" w:fill="auto"/>
              <w:spacing w:before="0" w:line="240" w:lineRule="auto"/>
              <w:ind w:right="980" w:firstLine="709"/>
              <w:rPr>
                <w:sz w:val="28"/>
                <w:szCs w:val="28"/>
              </w:rPr>
            </w:pPr>
          </w:p>
        </w:tc>
        <w:tc>
          <w:tcPr>
            <w:tcW w:w="4819" w:type="dxa"/>
          </w:tcPr>
          <w:p w:rsidR="00A92D1E" w:rsidRDefault="00A92D1E">
            <w:pPr>
              <w:pStyle w:val="90"/>
              <w:shd w:val="clear" w:color="auto" w:fill="auto"/>
              <w:tabs>
                <w:tab w:val="left" w:pos="4605"/>
              </w:tabs>
              <w:spacing w:before="0" w:line="240" w:lineRule="auto"/>
              <w:rPr>
                <w:sz w:val="28"/>
                <w:szCs w:val="28"/>
              </w:rPr>
            </w:pPr>
            <w:r>
              <w:rPr>
                <w:sz w:val="28"/>
                <w:szCs w:val="28"/>
              </w:rPr>
              <w:t>УТВЕРЖДАЮ</w:t>
            </w:r>
          </w:p>
          <w:p w:rsidR="00A92D1E" w:rsidRDefault="00A92D1E">
            <w:pPr>
              <w:pStyle w:val="90"/>
              <w:shd w:val="clear" w:color="auto" w:fill="auto"/>
              <w:tabs>
                <w:tab w:val="left" w:pos="4711"/>
              </w:tabs>
              <w:spacing w:before="0" w:line="240" w:lineRule="auto"/>
              <w:ind w:right="-108"/>
              <w:rPr>
                <w:sz w:val="28"/>
                <w:szCs w:val="28"/>
              </w:rPr>
            </w:pPr>
            <w:r>
              <w:rPr>
                <w:sz w:val="28"/>
                <w:szCs w:val="28"/>
              </w:rPr>
              <w:t>_______________________</w:t>
            </w:r>
          </w:p>
          <w:p w:rsidR="00A92D1E" w:rsidRDefault="00A92D1E">
            <w:pPr>
              <w:pStyle w:val="90"/>
              <w:shd w:val="clear" w:color="auto" w:fill="auto"/>
              <w:tabs>
                <w:tab w:val="left" w:pos="4711"/>
              </w:tabs>
              <w:spacing w:before="0" w:line="240" w:lineRule="auto"/>
              <w:ind w:right="-108"/>
              <w:rPr>
                <w:sz w:val="24"/>
                <w:szCs w:val="24"/>
              </w:rPr>
            </w:pPr>
            <w:r>
              <w:rPr>
                <w:sz w:val="24"/>
                <w:szCs w:val="24"/>
              </w:rPr>
              <w:t xml:space="preserve">(должность, Ф.И.О., </w:t>
            </w:r>
          </w:p>
          <w:p w:rsidR="00A92D1E" w:rsidRDefault="00A92D1E">
            <w:pPr>
              <w:pStyle w:val="100"/>
              <w:shd w:val="clear" w:color="auto" w:fill="auto"/>
              <w:tabs>
                <w:tab w:val="left" w:pos="4572"/>
              </w:tabs>
              <w:spacing w:before="0" w:after="0" w:line="240" w:lineRule="auto"/>
              <w:rPr>
                <w:sz w:val="24"/>
                <w:szCs w:val="24"/>
              </w:rPr>
            </w:pPr>
            <w:r>
              <w:rPr>
                <w:sz w:val="24"/>
                <w:szCs w:val="24"/>
              </w:rPr>
              <w:t>подпись, печать)</w:t>
            </w:r>
            <w:r>
              <w:rPr>
                <w:sz w:val="24"/>
                <w:szCs w:val="24"/>
                <w:vertAlign w:val="superscript"/>
              </w:rPr>
              <w:t>1</w:t>
            </w:r>
          </w:p>
          <w:p w:rsidR="00A92D1E" w:rsidRDefault="00A92D1E">
            <w:pPr>
              <w:pStyle w:val="90"/>
              <w:shd w:val="clear" w:color="auto" w:fill="auto"/>
              <w:tabs>
                <w:tab w:val="left" w:pos="4572"/>
              </w:tabs>
              <w:spacing w:before="0" w:line="240" w:lineRule="auto"/>
              <w:rPr>
                <w:sz w:val="28"/>
                <w:szCs w:val="28"/>
              </w:rPr>
            </w:pPr>
          </w:p>
          <w:p w:rsidR="00A92D1E" w:rsidRDefault="00A92D1E">
            <w:pPr>
              <w:pStyle w:val="90"/>
              <w:shd w:val="clear" w:color="auto" w:fill="auto"/>
              <w:tabs>
                <w:tab w:val="left" w:pos="4572"/>
              </w:tabs>
              <w:spacing w:before="0" w:line="240" w:lineRule="auto"/>
              <w:rPr>
                <w:sz w:val="28"/>
                <w:szCs w:val="28"/>
              </w:rPr>
            </w:pPr>
            <w:r>
              <w:rPr>
                <w:sz w:val="28"/>
                <w:szCs w:val="28"/>
              </w:rPr>
              <w:t>«__» ___________ 20__ г.</w:t>
            </w:r>
          </w:p>
        </w:tc>
      </w:tr>
    </w:tbl>
    <w:p w:rsidR="00A92D1E" w:rsidRDefault="00A92D1E" w:rsidP="00A92D1E">
      <w:pPr>
        <w:pStyle w:val="90"/>
        <w:shd w:val="clear" w:color="auto" w:fill="auto"/>
        <w:spacing w:before="0" w:line="240" w:lineRule="auto"/>
        <w:ind w:right="980" w:firstLine="709"/>
        <w:rPr>
          <w:sz w:val="28"/>
          <w:szCs w:val="28"/>
        </w:rPr>
      </w:pPr>
    </w:p>
    <w:p w:rsidR="00A92D1E" w:rsidRDefault="00A92D1E" w:rsidP="00A92D1E">
      <w:pPr>
        <w:pStyle w:val="1"/>
        <w:shd w:val="clear" w:color="auto" w:fill="auto"/>
        <w:spacing w:after="0" w:line="240" w:lineRule="auto"/>
        <w:rPr>
          <w:sz w:val="28"/>
          <w:szCs w:val="28"/>
        </w:rPr>
      </w:pPr>
    </w:p>
    <w:p w:rsidR="00A92D1E" w:rsidRDefault="00A92D1E" w:rsidP="00A92D1E">
      <w:pPr>
        <w:pStyle w:val="1"/>
        <w:shd w:val="clear" w:color="auto" w:fill="auto"/>
        <w:spacing w:after="0" w:line="240" w:lineRule="auto"/>
        <w:jc w:val="center"/>
        <w:rPr>
          <w:sz w:val="28"/>
          <w:szCs w:val="28"/>
        </w:rPr>
      </w:pPr>
      <w:r>
        <w:rPr>
          <w:sz w:val="28"/>
          <w:szCs w:val="28"/>
        </w:rPr>
        <w:t xml:space="preserve">УВЕДОМЛЕНИЕ </w:t>
      </w:r>
    </w:p>
    <w:p w:rsidR="00A92D1E" w:rsidRDefault="00A92D1E" w:rsidP="00A92D1E">
      <w:pPr>
        <w:pStyle w:val="1"/>
        <w:shd w:val="clear" w:color="auto" w:fill="auto"/>
        <w:spacing w:after="0" w:line="240" w:lineRule="auto"/>
        <w:jc w:val="center"/>
        <w:rPr>
          <w:sz w:val="28"/>
          <w:szCs w:val="28"/>
        </w:rPr>
      </w:pPr>
      <w:r>
        <w:rPr>
          <w:sz w:val="28"/>
          <w:szCs w:val="28"/>
        </w:rPr>
        <w:t>ОБ ОТКАЗЕ В ВЫДАЧЕ ЗАКЛЮЧЕНИЯ О ПРИЗНАНИИ ПРОЕКТНОЙ ДОКУМЕНТАЦИИ МОДИФИЦИРОВАННОЙ ПРОЕКТНОЙ ДОКУМЕНТАЦИЕЙ</w:t>
      </w:r>
    </w:p>
    <w:p w:rsidR="00A92D1E" w:rsidRDefault="00A92D1E" w:rsidP="00A92D1E">
      <w:pPr>
        <w:pStyle w:val="90"/>
        <w:shd w:val="clear" w:color="auto" w:fill="auto"/>
        <w:spacing w:before="0" w:line="240" w:lineRule="auto"/>
        <w:rPr>
          <w:sz w:val="28"/>
          <w:szCs w:val="28"/>
        </w:rPr>
      </w:pPr>
    </w:p>
    <w:p w:rsidR="00A92D1E" w:rsidRDefault="00A92D1E" w:rsidP="00A92D1E">
      <w:pPr>
        <w:pStyle w:val="90"/>
        <w:ind w:firstLine="709"/>
        <w:jc w:val="both"/>
        <w:rPr>
          <w:sz w:val="28"/>
          <w:szCs w:val="28"/>
        </w:rPr>
      </w:pPr>
      <w:r>
        <w:rPr>
          <w:sz w:val="28"/>
          <w:szCs w:val="28"/>
        </w:rPr>
        <w:t>В соответствии с заявлением __________________________ ________________________________________________________________________</w:t>
      </w:r>
      <w:r>
        <w:rPr>
          <w:sz w:val="28"/>
          <w:szCs w:val="28"/>
          <w:vertAlign w:val="superscript"/>
        </w:rPr>
        <w:t>2</w:t>
      </w:r>
      <w:r>
        <w:rPr>
          <w:sz w:val="28"/>
          <w:szCs w:val="28"/>
        </w:rPr>
        <w:t xml:space="preserve"> о подготовке заключения о признании проектной документации </w:t>
      </w:r>
      <w:r>
        <w:rPr>
          <w:sz w:val="28"/>
          <w:szCs w:val="28"/>
        </w:rPr>
        <w:br/>
        <w:t>по ________________________________________________________________</w:t>
      </w:r>
      <w:r>
        <w:rPr>
          <w:sz w:val="28"/>
          <w:szCs w:val="28"/>
          <w:vertAlign w:val="superscript"/>
        </w:rPr>
        <w:t>3</w:t>
      </w:r>
      <w:r>
        <w:rPr>
          <w:sz w:val="28"/>
          <w:szCs w:val="28"/>
        </w:rPr>
        <w:t xml:space="preserve">, (положительное заключение экспертизы проектной документации </w:t>
      </w:r>
      <w:r>
        <w:rPr>
          <w:sz w:val="28"/>
          <w:szCs w:val="28"/>
        </w:rPr>
        <w:br/>
        <w:t>№ ______________ от ___________)</w:t>
      </w:r>
      <w:r>
        <w:rPr>
          <w:sz w:val="28"/>
          <w:szCs w:val="28"/>
          <w:vertAlign w:val="superscript"/>
        </w:rPr>
        <w:t>4</w:t>
      </w:r>
      <w:r>
        <w:rPr>
          <w:sz w:val="28"/>
          <w:szCs w:val="28"/>
        </w:rPr>
        <w:t>, модифицированной проектной документацией от ______________</w:t>
      </w:r>
      <w:r>
        <w:rPr>
          <w:sz w:val="28"/>
          <w:szCs w:val="28"/>
          <w:vertAlign w:val="superscript"/>
        </w:rPr>
        <w:t>5</w:t>
      </w:r>
      <w:r>
        <w:rPr>
          <w:sz w:val="28"/>
          <w:szCs w:val="28"/>
        </w:rPr>
        <w:t xml:space="preserve"> сообщаем, что принято решение об отказе в выдаче заключения о признании проектной документации модифицированной проектной документацией по основаниям:</w:t>
      </w:r>
    </w:p>
    <w:p w:rsidR="00A92D1E" w:rsidRDefault="00A92D1E" w:rsidP="00A92D1E">
      <w:pPr>
        <w:pStyle w:val="90"/>
        <w:shd w:val="clear" w:color="auto" w:fill="auto"/>
        <w:spacing w:before="0" w:line="240" w:lineRule="auto"/>
        <w:ind w:firstLine="709"/>
        <w:jc w:val="both"/>
        <w:rPr>
          <w:sz w:val="28"/>
          <w:szCs w:val="28"/>
        </w:rPr>
      </w:pPr>
      <w:r>
        <w:rPr>
          <w:sz w:val="28"/>
          <w:szCs w:val="28"/>
        </w:rPr>
        <w:t>а) изменения ________________________________________________</w:t>
      </w:r>
      <w:r>
        <w:rPr>
          <w:sz w:val="28"/>
          <w:szCs w:val="28"/>
          <w:vertAlign w:val="superscript"/>
        </w:rPr>
        <w:t>6</w:t>
      </w:r>
      <w:r>
        <w:rPr>
          <w:sz w:val="28"/>
          <w:szCs w:val="28"/>
        </w:rPr>
        <w:t xml:space="preserve">, внесенные в проектную документацию, затрагивают следующие конструктивные </w:t>
      </w:r>
      <w:r>
        <w:rPr>
          <w:sz w:val="28"/>
          <w:szCs w:val="28"/>
        </w:rPr>
        <w:br/>
        <w:t>и другие характеристики безопасности объекта капитального строительства: ___________________________________________________</w:t>
      </w:r>
      <w:r>
        <w:rPr>
          <w:sz w:val="28"/>
          <w:szCs w:val="28"/>
          <w:vertAlign w:val="superscript"/>
        </w:rPr>
        <w:t>7</w:t>
      </w:r>
      <w:r>
        <w:rPr>
          <w:sz w:val="28"/>
          <w:szCs w:val="28"/>
        </w:rPr>
        <w:t>;</w:t>
      </w:r>
    </w:p>
    <w:p w:rsidR="00A92D1E" w:rsidRDefault="00A92D1E" w:rsidP="00A92D1E">
      <w:pPr>
        <w:pStyle w:val="90"/>
        <w:shd w:val="clear" w:color="auto" w:fill="auto"/>
        <w:spacing w:before="0" w:line="240" w:lineRule="auto"/>
        <w:ind w:firstLine="709"/>
        <w:jc w:val="both"/>
        <w:rPr>
          <w:sz w:val="28"/>
          <w:szCs w:val="28"/>
        </w:rPr>
      </w:pPr>
      <w:r>
        <w:rPr>
          <w:sz w:val="28"/>
          <w:szCs w:val="28"/>
        </w:rPr>
        <w:t>б) изменения ________________________________________________</w:t>
      </w:r>
      <w:r>
        <w:rPr>
          <w:sz w:val="28"/>
          <w:szCs w:val="28"/>
          <w:vertAlign w:val="superscript"/>
        </w:rPr>
        <w:t>8</w:t>
      </w:r>
      <w:r>
        <w:rPr>
          <w:sz w:val="28"/>
          <w:szCs w:val="28"/>
        </w:rPr>
        <w:t xml:space="preserve">, внесенные в проектную документацию, приводят к увеличению сметы </w:t>
      </w:r>
      <w:r>
        <w:rPr>
          <w:sz w:val="28"/>
          <w:szCs w:val="28"/>
        </w:rPr>
        <w:br/>
        <w:t xml:space="preserve">на строительство или реконструкцию объекта капитального строительства </w:t>
      </w:r>
      <w:r>
        <w:rPr>
          <w:sz w:val="28"/>
          <w:szCs w:val="28"/>
        </w:rPr>
        <w:br/>
        <w:t>в сопоставимых ценах</w:t>
      </w:r>
      <w:r>
        <w:rPr>
          <w:sz w:val="28"/>
          <w:szCs w:val="28"/>
          <w:vertAlign w:val="superscript"/>
        </w:rPr>
        <w:t>9</w:t>
      </w:r>
      <w:r>
        <w:rPr>
          <w:sz w:val="28"/>
          <w:szCs w:val="28"/>
        </w:rPr>
        <w:t>.</w:t>
      </w:r>
    </w:p>
    <w:p w:rsidR="00A92D1E" w:rsidRDefault="00A92D1E" w:rsidP="00A92D1E">
      <w:pPr>
        <w:pStyle w:val="1"/>
        <w:shd w:val="clear" w:color="auto" w:fill="auto"/>
        <w:spacing w:after="0" w:line="240" w:lineRule="auto"/>
        <w:ind w:right="20" w:firstLine="709"/>
        <w:jc w:val="both"/>
        <w:rPr>
          <w:sz w:val="28"/>
          <w:szCs w:val="28"/>
        </w:rPr>
      </w:pPr>
    </w:p>
    <w:p w:rsidR="00A92D1E" w:rsidRDefault="00A92D1E" w:rsidP="00A92D1E">
      <w:pPr>
        <w:pStyle w:val="1"/>
        <w:shd w:val="clear" w:color="auto" w:fill="auto"/>
        <w:spacing w:after="0" w:line="240" w:lineRule="auto"/>
        <w:ind w:right="20" w:firstLine="709"/>
        <w:jc w:val="both"/>
        <w:rPr>
          <w:sz w:val="28"/>
          <w:szCs w:val="28"/>
        </w:rPr>
      </w:pPr>
      <w:r>
        <w:rPr>
          <w:sz w:val="28"/>
          <w:szCs w:val="28"/>
        </w:rPr>
        <w:t>Сведения о документах, подтверждающих полномочия заявителя действовать от имени заказчика, технического заказчика</w:t>
      </w:r>
      <w:r>
        <w:rPr>
          <w:sz w:val="28"/>
          <w:szCs w:val="28"/>
          <w:vertAlign w:val="superscript"/>
        </w:rPr>
        <w:t>10</w:t>
      </w:r>
      <w:r>
        <w:rPr>
          <w:sz w:val="28"/>
          <w:szCs w:val="28"/>
        </w:rPr>
        <w:t>: _______________</w:t>
      </w:r>
    </w:p>
    <w:p w:rsidR="00A92D1E" w:rsidRDefault="00A92D1E" w:rsidP="00A92D1E">
      <w:pPr>
        <w:pStyle w:val="1"/>
        <w:shd w:val="clear" w:color="auto" w:fill="auto"/>
        <w:spacing w:after="0" w:line="240" w:lineRule="auto"/>
        <w:ind w:right="280"/>
        <w:jc w:val="both"/>
        <w:rPr>
          <w:sz w:val="28"/>
          <w:szCs w:val="28"/>
        </w:rPr>
      </w:pPr>
      <w:r>
        <w:rPr>
          <w:sz w:val="28"/>
          <w:szCs w:val="28"/>
        </w:rPr>
        <w:t>__________________________________________________________________.</w:t>
      </w:r>
    </w:p>
    <w:p w:rsidR="00A92D1E" w:rsidRDefault="00A92D1E" w:rsidP="00A92D1E">
      <w:pPr>
        <w:pStyle w:val="1"/>
        <w:shd w:val="clear" w:color="auto" w:fill="auto"/>
        <w:spacing w:after="0" w:line="240" w:lineRule="auto"/>
        <w:ind w:right="20" w:firstLine="709"/>
        <w:jc w:val="both"/>
        <w:rPr>
          <w:sz w:val="28"/>
          <w:szCs w:val="28"/>
        </w:rPr>
      </w:pPr>
    </w:p>
    <w:p w:rsidR="00A92D1E" w:rsidRDefault="00A92D1E" w:rsidP="00A92D1E">
      <w:pPr>
        <w:pStyle w:val="90"/>
        <w:shd w:val="clear" w:color="auto" w:fill="auto"/>
        <w:spacing w:before="0" w:line="240" w:lineRule="auto"/>
        <w:jc w:val="both"/>
        <w:rPr>
          <w:sz w:val="28"/>
          <w:szCs w:val="28"/>
        </w:rPr>
      </w:pPr>
    </w:p>
    <w:p w:rsidR="00A92D1E" w:rsidRDefault="00A92D1E" w:rsidP="00A92D1E">
      <w:pPr>
        <w:pStyle w:val="90"/>
        <w:shd w:val="clear" w:color="auto" w:fill="auto"/>
        <w:spacing w:before="0" w:line="240" w:lineRule="auto"/>
        <w:ind w:firstLine="709"/>
        <w:jc w:val="both"/>
        <w:rPr>
          <w:sz w:val="28"/>
          <w:szCs w:val="28"/>
        </w:rPr>
      </w:pPr>
      <w:r>
        <w:rPr>
          <w:sz w:val="28"/>
          <w:szCs w:val="28"/>
        </w:rPr>
        <w:t>Подписи экспертов:</w:t>
      </w:r>
    </w:p>
    <w:p w:rsidR="00A92D1E" w:rsidRDefault="00A92D1E" w:rsidP="00A92D1E">
      <w:pPr>
        <w:pStyle w:val="90"/>
        <w:shd w:val="clear" w:color="auto" w:fill="auto"/>
        <w:spacing w:before="0" w:line="240" w:lineRule="auto"/>
        <w:ind w:firstLine="709"/>
        <w:jc w:val="both"/>
        <w:rPr>
          <w:sz w:val="28"/>
          <w:szCs w:val="28"/>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3794"/>
        <w:gridCol w:w="544"/>
        <w:gridCol w:w="2127"/>
        <w:gridCol w:w="494"/>
        <w:gridCol w:w="2788"/>
      </w:tblGrid>
      <w:tr w:rsidR="00A92D1E" w:rsidRPr="00A92D1E" w:rsidTr="00A92D1E">
        <w:tc>
          <w:tcPr>
            <w:tcW w:w="3794" w:type="dxa"/>
            <w:tcBorders>
              <w:top w:val="single" w:sz="4" w:space="0" w:color="auto"/>
              <w:left w:val="nil"/>
              <w:bottom w:val="single" w:sz="4" w:space="0" w:color="auto"/>
              <w:right w:val="nil"/>
            </w:tcBorders>
          </w:tcPr>
          <w:p w:rsidR="00A92D1E" w:rsidRDefault="00A92D1E">
            <w:pPr>
              <w:pStyle w:val="1"/>
              <w:shd w:val="clear" w:color="auto" w:fill="auto"/>
              <w:spacing w:after="0" w:line="240" w:lineRule="auto"/>
              <w:ind w:right="20"/>
              <w:jc w:val="center"/>
              <w:rPr>
                <w:sz w:val="24"/>
                <w:szCs w:val="24"/>
                <w:vertAlign w:val="superscript"/>
              </w:rPr>
            </w:pPr>
            <w:r>
              <w:rPr>
                <w:sz w:val="24"/>
                <w:szCs w:val="24"/>
              </w:rPr>
              <w:t>(эксперт)</w:t>
            </w:r>
            <w:r>
              <w:rPr>
                <w:sz w:val="24"/>
                <w:szCs w:val="24"/>
                <w:vertAlign w:val="superscript"/>
              </w:rPr>
              <w:t>11</w:t>
            </w:r>
          </w:p>
          <w:p w:rsidR="00A92D1E" w:rsidRDefault="00A92D1E">
            <w:pPr>
              <w:pStyle w:val="1"/>
              <w:shd w:val="clear" w:color="auto" w:fill="auto"/>
              <w:spacing w:after="0" w:line="240" w:lineRule="auto"/>
              <w:ind w:right="20"/>
              <w:jc w:val="center"/>
              <w:rPr>
                <w:sz w:val="28"/>
                <w:szCs w:val="28"/>
              </w:rPr>
            </w:pPr>
          </w:p>
        </w:tc>
        <w:tc>
          <w:tcPr>
            <w:tcW w:w="544" w:type="dxa"/>
            <w:tcBorders>
              <w:top w:val="nil"/>
              <w:left w:val="nil"/>
              <w:bottom w:val="nil"/>
              <w:right w:val="nil"/>
            </w:tcBorders>
          </w:tcPr>
          <w:p w:rsidR="00A92D1E" w:rsidRDefault="00A92D1E">
            <w:pPr>
              <w:pStyle w:val="1"/>
              <w:shd w:val="clear" w:color="auto" w:fill="auto"/>
              <w:spacing w:after="0" w:line="240" w:lineRule="auto"/>
              <w:ind w:right="20"/>
              <w:jc w:val="both"/>
              <w:rPr>
                <w:sz w:val="28"/>
                <w:szCs w:val="28"/>
              </w:rPr>
            </w:pPr>
          </w:p>
        </w:tc>
        <w:tc>
          <w:tcPr>
            <w:tcW w:w="2127" w:type="dxa"/>
            <w:tcBorders>
              <w:top w:val="single" w:sz="4" w:space="0" w:color="auto"/>
              <w:left w:val="nil"/>
              <w:bottom w:val="single" w:sz="4" w:space="0" w:color="auto"/>
              <w:right w:val="nil"/>
            </w:tcBorders>
            <w:hideMark/>
          </w:tcPr>
          <w:p w:rsidR="00A92D1E" w:rsidRDefault="00A92D1E">
            <w:pPr>
              <w:pStyle w:val="1"/>
              <w:shd w:val="clear" w:color="auto" w:fill="auto"/>
              <w:spacing w:after="0" w:line="240" w:lineRule="auto"/>
              <w:ind w:right="20"/>
              <w:jc w:val="center"/>
              <w:rPr>
                <w:sz w:val="24"/>
                <w:szCs w:val="24"/>
              </w:rPr>
            </w:pPr>
            <w:r>
              <w:rPr>
                <w:sz w:val="24"/>
                <w:szCs w:val="24"/>
              </w:rPr>
              <w:t>(подпись)</w:t>
            </w:r>
          </w:p>
        </w:tc>
        <w:tc>
          <w:tcPr>
            <w:tcW w:w="494" w:type="dxa"/>
            <w:tcBorders>
              <w:top w:val="nil"/>
              <w:left w:val="nil"/>
              <w:bottom w:val="nil"/>
              <w:right w:val="nil"/>
            </w:tcBorders>
          </w:tcPr>
          <w:p w:rsidR="00A92D1E" w:rsidRDefault="00A92D1E">
            <w:pPr>
              <w:pStyle w:val="1"/>
              <w:shd w:val="clear" w:color="auto" w:fill="auto"/>
              <w:spacing w:after="0" w:line="240" w:lineRule="auto"/>
              <w:ind w:right="20"/>
              <w:jc w:val="both"/>
              <w:rPr>
                <w:sz w:val="28"/>
                <w:szCs w:val="28"/>
              </w:rPr>
            </w:pPr>
          </w:p>
        </w:tc>
        <w:tc>
          <w:tcPr>
            <w:tcW w:w="2788" w:type="dxa"/>
            <w:tcBorders>
              <w:top w:val="single" w:sz="4" w:space="0" w:color="auto"/>
              <w:left w:val="nil"/>
              <w:bottom w:val="single" w:sz="4" w:space="0" w:color="auto"/>
              <w:right w:val="nil"/>
            </w:tcBorders>
            <w:hideMark/>
          </w:tcPr>
          <w:p w:rsidR="00A92D1E" w:rsidRDefault="00A92D1E">
            <w:pPr>
              <w:pStyle w:val="1"/>
              <w:shd w:val="clear" w:color="auto" w:fill="auto"/>
              <w:spacing w:after="0" w:line="240" w:lineRule="auto"/>
              <w:ind w:right="20"/>
              <w:jc w:val="center"/>
              <w:rPr>
                <w:sz w:val="24"/>
                <w:szCs w:val="24"/>
              </w:rPr>
            </w:pPr>
            <w:r>
              <w:rPr>
                <w:sz w:val="24"/>
                <w:szCs w:val="24"/>
              </w:rPr>
              <w:t>(Ф.И.О.)</w:t>
            </w:r>
          </w:p>
        </w:tc>
      </w:tr>
      <w:tr w:rsidR="00A92D1E" w:rsidRPr="00A92D1E" w:rsidTr="00A92D1E">
        <w:tc>
          <w:tcPr>
            <w:tcW w:w="3794" w:type="dxa"/>
            <w:tcBorders>
              <w:top w:val="single" w:sz="4" w:space="0" w:color="auto"/>
              <w:left w:val="nil"/>
              <w:bottom w:val="single" w:sz="4" w:space="0" w:color="auto"/>
              <w:right w:val="nil"/>
            </w:tcBorders>
          </w:tcPr>
          <w:p w:rsidR="00A92D1E" w:rsidRDefault="00A92D1E">
            <w:pPr>
              <w:pStyle w:val="1"/>
              <w:shd w:val="clear" w:color="auto" w:fill="auto"/>
              <w:spacing w:after="0" w:line="240" w:lineRule="auto"/>
              <w:ind w:right="20"/>
              <w:jc w:val="center"/>
              <w:rPr>
                <w:sz w:val="24"/>
                <w:szCs w:val="24"/>
                <w:vertAlign w:val="superscript"/>
              </w:rPr>
            </w:pPr>
            <w:r>
              <w:rPr>
                <w:sz w:val="24"/>
                <w:szCs w:val="24"/>
              </w:rPr>
              <w:t>(эксперт)</w:t>
            </w:r>
            <w:r>
              <w:rPr>
                <w:sz w:val="24"/>
                <w:szCs w:val="24"/>
                <w:vertAlign w:val="superscript"/>
              </w:rPr>
              <w:t>11</w:t>
            </w:r>
          </w:p>
          <w:p w:rsidR="00A92D1E" w:rsidRDefault="00A92D1E">
            <w:pPr>
              <w:pStyle w:val="1"/>
              <w:shd w:val="clear" w:color="auto" w:fill="auto"/>
              <w:spacing w:after="0" w:line="240" w:lineRule="auto"/>
              <w:ind w:right="20"/>
              <w:jc w:val="center"/>
              <w:rPr>
                <w:sz w:val="28"/>
                <w:szCs w:val="28"/>
              </w:rPr>
            </w:pPr>
          </w:p>
        </w:tc>
        <w:tc>
          <w:tcPr>
            <w:tcW w:w="544" w:type="dxa"/>
            <w:tcBorders>
              <w:top w:val="nil"/>
              <w:left w:val="nil"/>
              <w:bottom w:val="nil"/>
              <w:right w:val="nil"/>
            </w:tcBorders>
          </w:tcPr>
          <w:p w:rsidR="00A92D1E" w:rsidRDefault="00A92D1E">
            <w:pPr>
              <w:pStyle w:val="1"/>
              <w:shd w:val="clear" w:color="auto" w:fill="auto"/>
              <w:spacing w:after="0" w:line="240" w:lineRule="auto"/>
              <w:ind w:right="20"/>
              <w:jc w:val="both"/>
              <w:rPr>
                <w:sz w:val="28"/>
                <w:szCs w:val="28"/>
              </w:rPr>
            </w:pPr>
          </w:p>
        </w:tc>
        <w:tc>
          <w:tcPr>
            <w:tcW w:w="2127" w:type="dxa"/>
            <w:tcBorders>
              <w:top w:val="single" w:sz="4" w:space="0" w:color="auto"/>
              <w:left w:val="nil"/>
              <w:bottom w:val="single" w:sz="4" w:space="0" w:color="auto"/>
              <w:right w:val="nil"/>
            </w:tcBorders>
            <w:hideMark/>
          </w:tcPr>
          <w:p w:rsidR="00A92D1E" w:rsidRDefault="00A92D1E">
            <w:pPr>
              <w:pStyle w:val="1"/>
              <w:shd w:val="clear" w:color="auto" w:fill="auto"/>
              <w:spacing w:after="0" w:line="240" w:lineRule="auto"/>
              <w:ind w:right="20"/>
              <w:jc w:val="center"/>
              <w:rPr>
                <w:sz w:val="24"/>
                <w:szCs w:val="24"/>
              </w:rPr>
            </w:pPr>
            <w:r>
              <w:rPr>
                <w:sz w:val="24"/>
                <w:szCs w:val="24"/>
              </w:rPr>
              <w:t>(подпись)</w:t>
            </w:r>
          </w:p>
        </w:tc>
        <w:tc>
          <w:tcPr>
            <w:tcW w:w="494" w:type="dxa"/>
            <w:tcBorders>
              <w:top w:val="nil"/>
              <w:left w:val="nil"/>
              <w:bottom w:val="nil"/>
              <w:right w:val="nil"/>
            </w:tcBorders>
          </w:tcPr>
          <w:p w:rsidR="00A92D1E" w:rsidRDefault="00A92D1E">
            <w:pPr>
              <w:pStyle w:val="1"/>
              <w:shd w:val="clear" w:color="auto" w:fill="auto"/>
              <w:spacing w:after="0" w:line="240" w:lineRule="auto"/>
              <w:ind w:right="20"/>
              <w:jc w:val="both"/>
              <w:rPr>
                <w:sz w:val="28"/>
                <w:szCs w:val="28"/>
              </w:rPr>
            </w:pPr>
          </w:p>
        </w:tc>
        <w:tc>
          <w:tcPr>
            <w:tcW w:w="2788" w:type="dxa"/>
            <w:tcBorders>
              <w:top w:val="single" w:sz="4" w:space="0" w:color="auto"/>
              <w:left w:val="nil"/>
              <w:bottom w:val="single" w:sz="4" w:space="0" w:color="auto"/>
              <w:right w:val="nil"/>
            </w:tcBorders>
            <w:hideMark/>
          </w:tcPr>
          <w:p w:rsidR="00A92D1E" w:rsidRDefault="00A92D1E">
            <w:pPr>
              <w:pStyle w:val="1"/>
              <w:shd w:val="clear" w:color="auto" w:fill="auto"/>
              <w:spacing w:after="0" w:line="240" w:lineRule="auto"/>
              <w:ind w:right="20"/>
              <w:jc w:val="center"/>
              <w:rPr>
                <w:sz w:val="24"/>
                <w:szCs w:val="24"/>
              </w:rPr>
            </w:pPr>
            <w:r>
              <w:rPr>
                <w:sz w:val="24"/>
                <w:szCs w:val="24"/>
              </w:rPr>
              <w:t>(Ф.И.О.)</w:t>
            </w:r>
          </w:p>
        </w:tc>
      </w:tr>
      <w:tr w:rsidR="00A92D1E" w:rsidRPr="00A92D1E" w:rsidTr="00A92D1E">
        <w:trPr>
          <w:trHeight w:val="144"/>
        </w:trPr>
        <w:tc>
          <w:tcPr>
            <w:tcW w:w="3794" w:type="dxa"/>
            <w:tcBorders>
              <w:top w:val="single" w:sz="4" w:space="0" w:color="auto"/>
              <w:left w:val="nil"/>
              <w:bottom w:val="nil"/>
              <w:right w:val="nil"/>
            </w:tcBorders>
          </w:tcPr>
          <w:p w:rsidR="00A92D1E" w:rsidRDefault="00A92D1E">
            <w:pPr>
              <w:pStyle w:val="1"/>
              <w:shd w:val="clear" w:color="auto" w:fill="auto"/>
              <w:spacing w:after="0" w:line="240" w:lineRule="auto"/>
              <w:ind w:right="20"/>
              <w:jc w:val="center"/>
              <w:rPr>
                <w:sz w:val="24"/>
                <w:szCs w:val="24"/>
                <w:vertAlign w:val="superscript"/>
              </w:rPr>
            </w:pPr>
            <w:r>
              <w:rPr>
                <w:sz w:val="24"/>
                <w:szCs w:val="24"/>
              </w:rPr>
              <w:t>(эксперт)</w:t>
            </w:r>
            <w:r>
              <w:rPr>
                <w:sz w:val="24"/>
                <w:szCs w:val="24"/>
                <w:vertAlign w:val="superscript"/>
              </w:rPr>
              <w:t>11</w:t>
            </w:r>
          </w:p>
          <w:p w:rsidR="00A92D1E" w:rsidRDefault="00A92D1E">
            <w:pPr>
              <w:pStyle w:val="1"/>
              <w:shd w:val="clear" w:color="auto" w:fill="auto"/>
              <w:spacing w:after="0" w:line="240" w:lineRule="auto"/>
              <w:ind w:right="20"/>
              <w:jc w:val="center"/>
              <w:rPr>
                <w:sz w:val="28"/>
                <w:szCs w:val="28"/>
              </w:rPr>
            </w:pPr>
          </w:p>
        </w:tc>
        <w:tc>
          <w:tcPr>
            <w:tcW w:w="544" w:type="dxa"/>
            <w:tcBorders>
              <w:top w:val="nil"/>
              <w:left w:val="nil"/>
              <w:bottom w:val="nil"/>
              <w:right w:val="nil"/>
            </w:tcBorders>
          </w:tcPr>
          <w:p w:rsidR="00A92D1E" w:rsidRDefault="00A92D1E">
            <w:pPr>
              <w:pStyle w:val="1"/>
              <w:shd w:val="clear" w:color="auto" w:fill="auto"/>
              <w:spacing w:after="0" w:line="240" w:lineRule="auto"/>
              <w:ind w:right="20"/>
              <w:jc w:val="both"/>
              <w:rPr>
                <w:sz w:val="28"/>
                <w:szCs w:val="28"/>
              </w:rPr>
            </w:pPr>
          </w:p>
        </w:tc>
        <w:tc>
          <w:tcPr>
            <w:tcW w:w="2127" w:type="dxa"/>
            <w:tcBorders>
              <w:top w:val="single" w:sz="4" w:space="0" w:color="auto"/>
              <w:left w:val="nil"/>
              <w:bottom w:val="nil"/>
              <w:right w:val="nil"/>
            </w:tcBorders>
            <w:hideMark/>
          </w:tcPr>
          <w:p w:rsidR="00A92D1E" w:rsidRDefault="00A92D1E">
            <w:pPr>
              <w:pStyle w:val="1"/>
              <w:shd w:val="clear" w:color="auto" w:fill="auto"/>
              <w:spacing w:after="0" w:line="240" w:lineRule="auto"/>
              <w:ind w:right="20"/>
              <w:jc w:val="center"/>
              <w:rPr>
                <w:sz w:val="24"/>
                <w:szCs w:val="24"/>
              </w:rPr>
            </w:pPr>
            <w:r>
              <w:rPr>
                <w:sz w:val="24"/>
                <w:szCs w:val="24"/>
              </w:rPr>
              <w:t>(подпись)</w:t>
            </w:r>
          </w:p>
        </w:tc>
        <w:tc>
          <w:tcPr>
            <w:tcW w:w="494" w:type="dxa"/>
            <w:tcBorders>
              <w:top w:val="nil"/>
              <w:left w:val="nil"/>
              <w:bottom w:val="nil"/>
              <w:right w:val="nil"/>
            </w:tcBorders>
          </w:tcPr>
          <w:p w:rsidR="00A92D1E" w:rsidRDefault="00A92D1E">
            <w:pPr>
              <w:pStyle w:val="1"/>
              <w:shd w:val="clear" w:color="auto" w:fill="auto"/>
              <w:spacing w:after="0" w:line="240" w:lineRule="auto"/>
              <w:ind w:right="20"/>
              <w:jc w:val="both"/>
              <w:rPr>
                <w:sz w:val="28"/>
                <w:szCs w:val="28"/>
              </w:rPr>
            </w:pPr>
          </w:p>
        </w:tc>
        <w:tc>
          <w:tcPr>
            <w:tcW w:w="2788" w:type="dxa"/>
            <w:tcBorders>
              <w:top w:val="single" w:sz="4" w:space="0" w:color="auto"/>
              <w:left w:val="nil"/>
              <w:bottom w:val="nil"/>
              <w:right w:val="nil"/>
            </w:tcBorders>
            <w:hideMark/>
          </w:tcPr>
          <w:p w:rsidR="00A92D1E" w:rsidRDefault="00A92D1E">
            <w:pPr>
              <w:pStyle w:val="1"/>
              <w:shd w:val="clear" w:color="auto" w:fill="auto"/>
              <w:spacing w:after="0" w:line="240" w:lineRule="auto"/>
              <w:ind w:right="20"/>
              <w:jc w:val="center"/>
              <w:rPr>
                <w:sz w:val="24"/>
                <w:szCs w:val="24"/>
              </w:rPr>
            </w:pPr>
            <w:r>
              <w:rPr>
                <w:sz w:val="24"/>
                <w:szCs w:val="24"/>
              </w:rPr>
              <w:t>(Ф.И.О.)</w:t>
            </w:r>
          </w:p>
        </w:tc>
      </w:tr>
    </w:tbl>
    <w:p w:rsidR="00A92D1E" w:rsidRDefault="00A92D1E" w:rsidP="00A92D1E">
      <w:pPr>
        <w:pStyle w:val="90"/>
        <w:shd w:val="clear" w:color="auto" w:fill="auto"/>
        <w:spacing w:before="0" w:line="240" w:lineRule="auto"/>
        <w:ind w:firstLine="709"/>
        <w:jc w:val="both"/>
        <w:rPr>
          <w:sz w:val="28"/>
          <w:szCs w:val="28"/>
        </w:rPr>
      </w:pPr>
    </w:p>
    <w:p w:rsidR="00A92D1E" w:rsidRDefault="00A92D1E" w:rsidP="00A92D1E">
      <w:pPr>
        <w:pStyle w:val="90"/>
        <w:shd w:val="clear" w:color="auto" w:fill="auto"/>
        <w:spacing w:before="0" w:line="240" w:lineRule="auto"/>
        <w:ind w:firstLine="709"/>
        <w:jc w:val="both"/>
        <w:rPr>
          <w:sz w:val="28"/>
          <w:szCs w:val="28"/>
        </w:rPr>
      </w:pPr>
      <w:r>
        <w:rPr>
          <w:sz w:val="28"/>
          <w:szCs w:val="28"/>
        </w:rPr>
        <w:t>Подпись руководителя организации по подготовке заключения:</w:t>
      </w:r>
    </w:p>
    <w:p w:rsidR="00A92D1E" w:rsidRDefault="00A92D1E" w:rsidP="00A92D1E">
      <w:pPr>
        <w:pStyle w:val="90"/>
        <w:shd w:val="clear" w:color="auto" w:fill="auto"/>
        <w:spacing w:before="0" w:line="240" w:lineRule="auto"/>
        <w:ind w:firstLine="709"/>
        <w:jc w:val="both"/>
        <w:rPr>
          <w:sz w:val="28"/>
          <w:szCs w:val="28"/>
        </w:rPr>
      </w:pPr>
      <w:r>
        <w:rPr>
          <w:sz w:val="28"/>
          <w:szCs w:val="28"/>
        </w:rPr>
        <w:t xml:space="preserve"> </w:t>
      </w:r>
    </w:p>
    <w:p w:rsidR="00A92D1E" w:rsidRDefault="00A92D1E" w:rsidP="00A92D1E">
      <w:pPr>
        <w:pStyle w:val="ConsPlusNonformat"/>
        <w:rPr>
          <w:rFonts w:ascii="Times New Roman" w:hAnsi="Times New Roman" w:cs="Times New Roman"/>
        </w:rPr>
      </w:pPr>
      <w:r>
        <w:rPr>
          <w:rFonts w:ascii="Times New Roman" w:hAnsi="Times New Roman" w:cs="Times New Roman"/>
        </w:rPr>
        <w:t>___________________________________                ____________________             _________________________</w:t>
      </w:r>
    </w:p>
    <w:p w:rsidR="00A92D1E" w:rsidRDefault="00A92D1E" w:rsidP="00A92D1E">
      <w:pPr>
        <w:pStyle w:val="ConsPlusNonformat"/>
        <w:rPr>
          <w:rFonts w:ascii="Times New Roman" w:hAnsi="Times New Roman" w:cs="Times New Roman"/>
          <w:sz w:val="24"/>
          <w:szCs w:val="24"/>
        </w:rPr>
      </w:pPr>
      <w:r>
        <w:rPr>
          <w:rFonts w:ascii="Times New Roman" w:hAnsi="Times New Roman" w:cs="Times New Roman"/>
          <w:sz w:val="24"/>
          <w:szCs w:val="24"/>
        </w:rPr>
        <w:t xml:space="preserve">                  (должность)                                         (подпись)                                  (Ф.И.О.)</w:t>
      </w:r>
    </w:p>
    <w:p w:rsidR="00A92D1E" w:rsidRDefault="00A92D1E" w:rsidP="00A92D1E">
      <w:pPr>
        <w:pStyle w:val="90"/>
        <w:shd w:val="clear" w:color="auto" w:fill="auto"/>
        <w:spacing w:before="0" w:line="240" w:lineRule="auto"/>
        <w:ind w:firstLine="709"/>
        <w:jc w:val="both"/>
        <w:rPr>
          <w:sz w:val="28"/>
          <w:szCs w:val="28"/>
        </w:rPr>
      </w:pPr>
    </w:p>
    <w:p w:rsidR="00A92D1E" w:rsidRDefault="00A92D1E" w:rsidP="00A92D1E">
      <w:pPr>
        <w:pStyle w:val="90"/>
        <w:shd w:val="clear" w:color="auto" w:fill="auto"/>
        <w:spacing w:before="0" w:line="240" w:lineRule="auto"/>
        <w:ind w:firstLine="709"/>
        <w:jc w:val="both"/>
        <w:rPr>
          <w:sz w:val="28"/>
          <w:szCs w:val="28"/>
        </w:rPr>
      </w:pPr>
    </w:p>
    <w:p w:rsidR="00A92D1E" w:rsidRDefault="00A92D1E" w:rsidP="00A92D1E">
      <w:pPr>
        <w:pStyle w:val="90"/>
        <w:shd w:val="clear" w:color="auto" w:fill="auto"/>
        <w:spacing w:before="0" w:line="240" w:lineRule="auto"/>
        <w:ind w:firstLine="709"/>
        <w:jc w:val="both"/>
        <w:rPr>
          <w:sz w:val="28"/>
          <w:szCs w:val="28"/>
        </w:rPr>
      </w:pPr>
    </w:p>
    <w:p w:rsidR="00A92D1E" w:rsidRDefault="00A92D1E" w:rsidP="00A92D1E">
      <w:pPr>
        <w:pStyle w:val="90"/>
        <w:shd w:val="clear" w:color="auto" w:fill="auto"/>
        <w:spacing w:before="0" w:line="240" w:lineRule="auto"/>
        <w:ind w:firstLine="709"/>
        <w:jc w:val="both"/>
        <w:rPr>
          <w:sz w:val="28"/>
          <w:szCs w:val="28"/>
        </w:rPr>
      </w:pPr>
      <w:r>
        <w:rPr>
          <w:sz w:val="28"/>
          <w:szCs w:val="28"/>
        </w:rPr>
        <w:t>Примечания:</w:t>
      </w:r>
    </w:p>
    <w:p w:rsidR="00A92D1E" w:rsidRDefault="00A92D1E" w:rsidP="00A92D1E">
      <w:pPr>
        <w:pStyle w:val="1"/>
        <w:shd w:val="clear" w:color="auto" w:fill="auto"/>
        <w:spacing w:after="0" w:line="240" w:lineRule="auto"/>
        <w:ind w:firstLine="709"/>
        <w:jc w:val="both"/>
        <w:rPr>
          <w:sz w:val="28"/>
          <w:szCs w:val="28"/>
        </w:rPr>
      </w:pPr>
      <w:r>
        <w:rPr>
          <w:sz w:val="28"/>
          <w:szCs w:val="28"/>
        </w:rPr>
        <w:t xml:space="preserve">1. Подпись руководителя организации по подготовке заключения либо должностного лица, уполномоченного руководителем организации по подготовке заключения о признании проектной документации модифицированной проектной документацией. Печать проставляется только в случае подготовки уведомления </w:t>
      </w:r>
      <w:r>
        <w:rPr>
          <w:sz w:val="28"/>
          <w:szCs w:val="28"/>
        </w:rPr>
        <w:br/>
        <w:t>на бумажном носителе.</w:t>
      </w:r>
    </w:p>
    <w:p w:rsidR="00A92D1E" w:rsidRDefault="00A92D1E" w:rsidP="00A92D1E">
      <w:pPr>
        <w:pStyle w:val="1"/>
        <w:shd w:val="clear" w:color="auto" w:fill="auto"/>
        <w:spacing w:after="0" w:line="240" w:lineRule="auto"/>
        <w:ind w:firstLine="709"/>
        <w:jc w:val="both"/>
        <w:rPr>
          <w:sz w:val="28"/>
          <w:szCs w:val="28"/>
          <w:lang w:eastAsia="ru-RU"/>
        </w:rPr>
      </w:pPr>
      <w:r>
        <w:rPr>
          <w:sz w:val="28"/>
          <w:szCs w:val="28"/>
          <w:lang w:eastAsia="ru-RU"/>
        </w:rPr>
        <w:t xml:space="preserve">2. Указываются </w:t>
      </w:r>
      <w:r>
        <w:rPr>
          <w:sz w:val="28"/>
          <w:szCs w:val="28"/>
        </w:rPr>
        <w:t>идентификационные сведения о заявителе:</w:t>
      </w:r>
      <w:r>
        <w:rPr>
          <w:sz w:val="28"/>
          <w:szCs w:val="28"/>
          <w:lang w:eastAsia="ru-RU"/>
        </w:rPr>
        <w:t xml:space="preserve"> фамилия, имя, отчество (при наличии), реквизиты документов, удостоверяющих личность, почтовый адрес места жительства заявителя – физического лица, полное наименование юридического лица, место нахождения застройщика (технического заказчика) – юридического лица, реквизиты свидетельства о государственной регистрации физического лица в качестве индивидуального предпринимателя (для индивидуальных предпринимателей) / реквизиты свидетельства о государственной регистрации юридического лица (для юридических лиц), а в случае если застройщик (технический заказчик) и заявитель не одно и то же лицо, – указанные сведения также в отношении заявителя.</w:t>
      </w:r>
    </w:p>
    <w:p w:rsidR="00A92D1E" w:rsidRDefault="00A92D1E" w:rsidP="00A92D1E">
      <w:pPr>
        <w:pStyle w:val="1"/>
        <w:shd w:val="clear" w:color="auto" w:fill="auto"/>
        <w:spacing w:after="0" w:line="240" w:lineRule="auto"/>
        <w:ind w:firstLine="709"/>
        <w:jc w:val="both"/>
        <w:rPr>
          <w:sz w:val="28"/>
          <w:szCs w:val="28"/>
          <w:lang w:eastAsia="ru-RU"/>
        </w:rPr>
      </w:pPr>
      <w:r>
        <w:rPr>
          <w:sz w:val="28"/>
          <w:szCs w:val="28"/>
          <w:lang w:eastAsia="ru-RU"/>
        </w:rPr>
        <w:t xml:space="preserve">3. </w:t>
      </w:r>
      <w:r>
        <w:rPr>
          <w:sz w:val="28"/>
          <w:szCs w:val="28"/>
        </w:rPr>
        <w:t>Указывается</w:t>
      </w:r>
      <w:r>
        <w:rPr>
          <w:sz w:val="28"/>
          <w:szCs w:val="28"/>
          <w:lang w:eastAsia="ru-RU"/>
        </w:rPr>
        <w:t xml:space="preserve"> наименование объекта (объектов) предполагаемого строительства (реконструкции, капитального ремонта), почтовый (строительный) адрес объекта (объектов) капитального строительства.</w:t>
      </w:r>
    </w:p>
    <w:p w:rsidR="00A92D1E" w:rsidRDefault="00A92D1E" w:rsidP="00A92D1E">
      <w:pPr>
        <w:pStyle w:val="1"/>
        <w:shd w:val="clear" w:color="auto" w:fill="auto"/>
        <w:spacing w:after="0" w:line="240" w:lineRule="auto"/>
        <w:ind w:firstLine="709"/>
        <w:jc w:val="both"/>
        <w:rPr>
          <w:sz w:val="28"/>
          <w:szCs w:val="28"/>
          <w:lang w:eastAsia="ru-RU"/>
        </w:rPr>
      </w:pPr>
      <w:r>
        <w:rPr>
          <w:sz w:val="28"/>
          <w:szCs w:val="28"/>
          <w:lang w:eastAsia="ru-RU"/>
        </w:rPr>
        <w:t>4. Указываются номер и дата заключения экспертизы проектной документации.</w:t>
      </w:r>
    </w:p>
    <w:p w:rsidR="00A92D1E" w:rsidRDefault="00A92D1E" w:rsidP="00A92D1E">
      <w:pPr>
        <w:pStyle w:val="1"/>
        <w:shd w:val="clear" w:color="auto" w:fill="auto"/>
        <w:spacing w:after="0" w:line="240" w:lineRule="auto"/>
        <w:ind w:firstLine="709"/>
        <w:jc w:val="both"/>
        <w:rPr>
          <w:sz w:val="28"/>
          <w:szCs w:val="28"/>
          <w:lang w:eastAsia="ru-RU"/>
        </w:rPr>
      </w:pPr>
      <w:r>
        <w:rPr>
          <w:sz w:val="28"/>
          <w:szCs w:val="28"/>
          <w:lang w:eastAsia="ru-RU"/>
        </w:rPr>
        <w:t>5. Указывается дата подачи заявления в экспертную организацию.</w:t>
      </w:r>
    </w:p>
    <w:p w:rsidR="00A92D1E" w:rsidRDefault="00A92D1E" w:rsidP="00A92D1E">
      <w:pPr>
        <w:pStyle w:val="90"/>
        <w:shd w:val="clear" w:color="auto" w:fill="auto"/>
        <w:spacing w:before="0" w:line="240" w:lineRule="auto"/>
        <w:ind w:firstLine="709"/>
        <w:jc w:val="both"/>
        <w:rPr>
          <w:sz w:val="28"/>
          <w:szCs w:val="28"/>
        </w:rPr>
      </w:pPr>
      <w:r>
        <w:rPr>
          <w:sz w:val="28"/>
          <w:szCs w:val="28"/>
        </w:rPr>
        <w:t>6. Описываются изменения, внесенные в проектную документацию после получения положительного заключения экспертизы, затрагивающие конструктивные и другие характеристики безопасности объекта капитального строительства, согласно Приложению № 1 к Правилам подготовки заключения о признании проектной документации модифицированной проектной документацией, а также указывается состав разделов проектной документации, в которые внесены соответствующие изменения.</w:t>
      </w:r>
    </w:p>
    <w:p w:rsidR="00A92D1E" w:rsidRDefault="00A92D1E" w:rsidP="00A92D1E">
      <w:pPr>
        <w:pStyle w:val="90"/>
        <w:shd w:val="clear" w:color="auto" w:fill="auto"/>
        <w:spacing w:before="0" w:line="240" w:lineRule="auto"/>
        <w:ind w:firstLine="709"/>
        <w:jc w:val="both"/>
        <w:rPr>
          <w:sz w:val="28"/>
          <w:szCs w:val="28"/>
        </w:rPr>
      </w:pPr>
      <w:r>
        <w:rPr>
          <w:sz w:val="28"/>
          <w:szCs w:val="28"/>
        </w:rPr>
        <w:t>7. Указывается, какие изменения, внесенные в проектную документацию, затрагивают</w:t>
      </w:r>
      <w:r>
        <w:t xml:space="preserve"> </w:t>
      </w:r>
      <w:r>
        <w:rPr>
          <w:sz w:val="28"/>
          <w:szCs w:val="28"/>
        </w:rPr>
        <w:t>конструктивные и другие характеристики безопасности объекта капитального строительства.</w:t>
      </w:r>
    </w:p>
    <w:p w:rsidR="00A92D1E" w:rsidRDefault="00A92D1E" w:rsidP="00A92D1E">
      <w:pPr>
        <w:pStyle w:val="90"/>
        <w:shd w:val="clear" w:color="auto" w:fill="auto"/>
        <w:spacing w:before="0" w:line="240" w:lineRule="auto"/>
        <w:ind w:firstLine="709"/>
        <w:jc w:val="both"/>
        <w:rPr>
          <w:sz w:val="28"/>
          <w:szCs w:val="28"/>
        </w:rPr>
      </w:pPr>
      <w:r>
        <w:rPr>
          <w:sz w:val="28"/>
          <w:szCs w:val="28"/>
        </w:rPr>
        <w:t xml:space="preserve">8. Описываются изменения, внесенные в проектную документацию </w:t>
      </w:r>
      <w:r>
        <w:rPr>
          <w:sz w:val="28"/>
          <w:szCs w:val="28"/>
        </w:rPr>
        <w:br/>
        <w:t>при проведении модификации, приводящие к увеличению сметы на строительство или реконструкцию объектов капитального строительства.</w:t>
      </w:r>
    </w:p>
    <w:p w:rsidR="00A92D1E" w:rsidRDefault="00A92D1E" w:rsidP="00A92D1E">
      <w:pPr>
        <w:pStyle w:val="1"/>
        <w:shd w:val="clear" w:color="auto" w:fill="auto"/>
        <w:spacing w:after="0" w:line="240" w:lineRule="auto"/>
        <w:ind w:firstLine="709"/>
        <w:jc w:val="both"/>
        <w:rPr>
          <w:sz w:val="28"/>
          <w:szCs w:val="28"/>
          <w:lang w:eastAsia="ru-RU"/>
        </w:rPr>
      </w:pPr>
      <w:r>
        <w:rPr>
          <w:sz w:val="28"/>
          <w:szCs w:val="28"/>
        </w:rPr>
        <w:t>9.</w:t>
      </w:r>
      <w:r>
        <w:rPr>
          <w:sz w:val="28"/>
          <w:szCs w:val="28"/>
          <w:lang w:eastAsia="ru-RU"/>
        </w:rPr>
        <w:t xml:space="preserve"> Указывается при строительстве, реконструкции, капитальном ремонте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части 2 статьи 48</w:t>
      </w:r>
      <w:r>
        <w:rPr>
          <w:sz w:val="28"/>
          <w:szCs w:val="28"/>
          <w:vertAlign w:val="superscript"/>
          <w:lang w:eastAsia="ru-RU"/>
        </w:rPr>
        <w:t>2</w:t>
      </w:r>
      <w:r>
        <w:rPr>
          <w:sz w:val="28"/>
          <w:szCs w:val="28"/>
          <w:lang w:eastAsia="ru-RU"/>
        </w:rPr>
        <w:t xml:space="preserve"> Градостроительного кодекса Российской Федерации (Собрание законодательства Российской Федерации, 2005, № 1, ст. 16; 2016, № 27, ст. 4301, 4303).</w:t>
      </w:r>
    </w:p>
    <w:p w:rsidR="00A92D1E" w:rsidRDefault="00A92D1E" w:rsidP="00A92D1E">
      <w:pPr>
        <w:pStyle w:val="1"/>
        <w:shd w:val="clear" w:color="auto" w:fill="auto"/>
        <w:spacing w:after="0" w:line="240" w:lineRule="auto"/>
        <w:ind w:firstLine="709"/>
        <w:jc w:val="both"/>
        <w:rPr>
          <w:sz w:val="28"/>
          <w:szCs w:val="28"/>
        </w:rPr>
      </w:pPr>
      <w:r>
        <w:rPr>
          <w:sz w:val="28"/>
          <w:szCs w:val="28"/>
          <w:lang w:eastAsia="ru-RU"/>
        </w:rPr>
        <w:t xml:space="preserve">10. Заполняется, </w:t>
      </w:r>
      <w:r>
        <w:rPr>
          <w:sz w:val="28"/>
          <w:szCs w:val="28"/>
        </w:rPr>
        <w:t>если заявитель не является застройщиком, техническим заказчиком.</w:t>
      </w:r>
    </w:p>
    <w:p w:rsidR="00A92D1E" w:rsidRDefault="00A92D1E" w:rsidP="00A92D1E">
      <w:pPr>
        <w:pStyle w:val="90"/>
        <w:shd w:val="clear" w:color="auto" w:fill="auto"/>
        <w:spacing w:before="0" w:line="240" w:lineRule="auto"/>
        <w:ind w:firstLine="709"/>
        <w:jc w:val="both"/>
        <w:rPr>
          <w:sz w:val="28"/>
          <w:szCs w:val="28"/>
        </w:rPr>
      </w:pPr>
      <w:r>
        <w:rPr>
          <w:sz w:val="28"/>
          <w:szCs w:val="28"/>
        </w:rPr>
        <w:t xml:space="preserve">11. Указываются наименование должности эксперта, </w:t>
      </w:r>
      <w:r>
        <w:rPr>
          <w:sz w:val="28"/>
          <w:szCs w:val="28"/>
          <w:lang w:eastAsia="ru-RU"/>
        </w:rPr>
        <w:t xml:space="preserve">направление </w:t>
      </w:r>
      <w:r>
        <w:rPr>
          <w:sz w:val="28"/>
          <w:szCs w:val="28"/>
          <w:lang w:eastAsia="ru-RU"/>
        </w:rPr>
        <w:br/>
        <w:t>его деятельности</w:t>
      </w:r>
      <w:r>
        <w:rPr>
          <w:sz w:val="28"/>
          <w:szCs w:val="28"/>
        </w:rPr>
        <w:t>.</w:t>
      </w:r>
    </w:p>
    <w:p w:rsidR="00A92D1E" w:rsidRDefault="00A92D1E" w:rsidP="00A92D1E">
      <w:pPr>
        <w:jc w:val="both"/>
        <w:outlineLvl w:val="0"/>
        <w:rPr>
          <w:sz w:val="28"/>
          <w:szCs w:val="28"/>
        </w:rPr>
        <w:sectPr w:rsidR="00A92D1E" w:rsidSect="00912A9E">
          <w:pgSz w:w="11906" w:h="16838"/>
          <w:pgMar w:top="1134" w:right="567" w:bottom="1134" w:left="1134" w:header="709" w:footer="709" w:gutter="0"/>
          <w:pgNumType w:start="1"/>
          <w:cols w:space="708"/>
          <w:titlePg/>
          <w:docGrid w:linePitch="360"/>
        </w:sectPr>
      </w:pPr>
    </w:p>
    <w:tbl>
      <w:tblPr>
        <w:tblW w:w="10031" w:type="dxa"/>
        <w:tblLook w:val="04A0" w:firstRow="1" w:lastRow="0" w:firstColumn="1" w:lastColumn="0" w:noHBand="0" w:noVBand="1"/>
      </w:tblPr>
      <w:tblGrid>
        <w:gridCol w:w="3936"/>
        <w:gridCol w:w="6095"/>
      </w:tblGrid>
      <w:tr w:rsidR="00A92D1E" w:rsidRPr="00A92D1E" w:rsidTr="00A92D1E">
        <w:tc>
          <w:tcPr>
            <w:tcW w:w="3936" w:type="dxa"/>
          </w:tcPr>
          <w:p w:rsidR="00A92D1E" w:rsidRDefault="00A92D1E">
            <w:pPr>
              <w:widowControl w:val="0"/>
              <w:autoSpaceDE w:val="0"/>
              <w:autoSpaceDN w:val="0"/>
              <w:adjustRightInd w:val="0"/>
              <w:spacing w:line="256" w:lineRule="auto"/>
              <w:ind w:firstLine="709"/>
              <w:jc w:val="center"/>
              <w:rPr>
                <w:sz w:val="28"/>
                <w:szCs w:val="28"/>
                <w:lang w:eastAsia="en-US"/>
              </w:rPr>
            </w:pPr>
          </w:p>
        </w:tc>
        <w:tc>
          <w:tcPr>
            <w:tcW w:w="6095" w:type="dxa"/>
          </w:tcPr>
          <w:p w:rsidR="00A92D1E" w:rsidRDefault="00A92D1E">
            <w:pPr>
              <w:widowControl w:val="0"/>
              <w:autoSpaceDE w:val="0"/>
              <w:autoSpaceDN w:val="0"/>
              <w:adjustRightInd w:val="0"/>
              <w:spacing w:line="256" w:lineRule="auto"/>
              <w:jc w:val="center"/>
              <w:rPr>
                <w:sz w:val="28"/>
                <w:szCs w:val="28"/>
                <w:lang w:eastAsia="en-US"/>
              </w:rPr>
            </w:pPr>
            <w:r>
              <w:rPr>
                <w:sz w:val="28"/>
                <w:szCs w:val="28"/>
                <w:lang w:eastAsia="en-US"/>
              </w:rPr>
              <w:t>Приложение № 2</w:t>
            </w:r>
          </w:p>
          <w:p w:rsidR="00A92D1E" w:rsidRDefault="00A92D1E">
            <w:pPr>
              <w:widowControl w:val="0"/>
              <w:autoSpaceDE w:val="0"/>
              <w:autoSpaceDN w:val="0"/>
              <w:adjustRightInd w:val="0"/>
              <w:spacing w:line="256" w:lineRule="auto"/>
              <w:jc w:val="center"/>
              <w:rPr>
                <w:sz w:val="28"/>
                <w:szCs w:val="28"/>
                <w:lang w:eastAsia="en-US"/>
              </w:rPr>
            </w:pPr>
          </w:p>
          <w:p w:rsidR="00A92D1E" w:rsidRDefault="00A92D1E">
            <w:pPr>
              <w:widowControl w:val="0"/>
              <w:autoSpaceDE w:val="0"/>
              <w:autoSpaceDN w:val="0"/>
              <w:adjustRightInd w:val="0"/>
              <w:spacing w:line="256" w:lineRule="auto"/>
              <w:jc w:val="center"/>
              <w:rPr>
                <w:sz w:val="28"/>
                <w:szCs w:val="28"/>
                <w:lang w:eastAsia="en-US"/>
              </w:rPr>
            </w:pPr>
            <w:r>
              <w:rPr>
                <w:sz w:val="28"/>
                <w:szCs w:val="28"/>
                <w:lang w:eastAsia="en-US"/>
              </w:rPr>
              <w:t>УТВЕРЖДЕНА</w:t>
            </w:r>
          </w:p>
          <w:p w:rsidR="00A92D1E" w:rsidRDefault="00A92D1E">
            <w:pPr>
              <w:widowControl w:val="0"/>
              <w:autoSpaceDE w:val="0"/>
              <w:autoSpaceDN w:val="0"/>
              <w:adjustRightInd w:val="0"/>
              <w:spacing w:line="256" w:lineRule="auto"/>
              <w:jc w:val="center"/>
              <w:rPr>
                <w:sz w:val="28"/>
                <w:szCs w:val="28"/>
                <w:lang w:eastAsia="en-US"/>
              </w:rPr>
            </w:pPr>
            <w:r>
              <w:rPr>
                <w:sz w:val="28"/>
                <w:szCs w:val="28"/>
                <w:lang w:eastAsia="en-US"/>
              </w:rPr>
              <w:t>приказом Министерства строительства</w:t>
            </w:r>
          </w:p>
          <w:p w:rsidR="00A92D1E" w:rsidRDefault="00A92D1E">
            <w:pPr>
              <w:widowControl w:val="0"/>
              <w:autoSpaceDE w:val="0"/>
              <w:autoSpaceDN w:val="0"/>
              <w:adjustRightInd w:val="0"/>
              <w:spacing w:line="256" w:lineRule="auto"/>
              <w:jc w:val="center"/>
              <w:rPr>
                <w:sz w:val="28"/>
                <w:szCs w:val="28"/>
                <w:lang w:eastAsia="en-US"/>
              </w:rPr>
            </w:pPr>
            <w:r>
              <w:rPr>
                <w:sz w:val="28"/>
                <w:szCs w:val="28"/>
                <w:lang w:eastAsia="en-US"/>
              </w:rPr>
              <w:t xml:space="preserve">и жилищно-коммунального хозяйства </w:t>
            </w:r>
          </w:p>
          <w:p w:rsidR="00A92D1E" w:rsidRDefault="00A92D1E">
            <w:pPr>
              <w:widowControl w:val="0"/>
              <w:autoSpaceDE w:val="0"/>
              <w:autoSpaceDN w:val="0"/>
              <w:adjustRightInd w:val="0"/>
              <w:spacing w:line="256" w:lineRule="auto"/>
              <w:jc w:val="center"/>
              <w:rPr>
                <w:sz w:val="28"/>
                <w:szCs w:val="28"/>
                <w:lang w:eastAsia="en-US"/>
              </w:rPr>
            </w:pPr>
            <w:r>
              <w:rPr>
                <w:sz w:val="28"/>
                <w:szCs w:val="28"/>
                <w:lang w:eastAsia="en-US"/>
              </w:rPr>
              <w:t>Российской Федерации</w:t>
            </w:r>
          </w:p>
          <w:p w:rsidR="00A92D1E" w:rsidRDefault="00A92D1E">
            <w:pPr>
              <w:widowControl w:val="0"/>
              <w:autoSpaceDE w:val="0"/>
              <w:autoSpaceDN w:val="0"/>
              <w:adjustRightInd w:val="0"/>
              <w:spacing w:line="256" w:lineRule="auto"/>
              <w:jc w:val="center"/>
              <w:rPr>
                <w:sz w:val="28"/>
                <w:szCs w:val="28"/>
                <w:lang w:eastAsia="en-US"/>
              </w:rPr>
            </w:pPr>
            <w:r>
              <w:rPr>
                <w:sz w:val="28"/>
                <w:szCs w:val="28"/>
                <w:lang w:eastAsia="en-US"/>
              </w:rPr>
              <w:t>от 5 декабря 2016 г. № 899/</w:t>
            </w:r>
            <w:proofErr w:type="spellStart"/>
            <w:r>
              <w:rPr>
                <w:sz w:val="28"/>
                <w:szCs w:val="28"/>
                <w:lang w:eastAsia="en-US"/>
              </w:rPr>
              <w:t>пр</w:t>
            </w:r>
            <w:proofErr w:type="spellEnd"/>
          </w:p>
          <w:p w:rsidR="00A92D1E" w:rsidRDefault="00A92D1E">
            <w:pPr>
              <w:widowControl w:val="0"/>
              <w:autoSpaceDE w:val="0"/>
              <w:autoSpaceDN w:val="0"/>
              <w:adjustRightInd w:val="0"/>
              <w:spacing w:line="256" w:lineRule="auto"/>
              <w:jc w:val="center"/>
              <w:rPr>
                <w:sz w:val="28"/>
                <w:szCs w:val="28"/>
                <w:lang w:eastAsia="en-US"/>
              </w:rPr>
            </w:pPr>
          </w:p>
          <w:p w:rsidR="00A92D1E" w:rsidRDefault="00A92D1E">
            <w:pPr>
              <w:widowControl w:val="0"/>
              <w:autoSpaceDE w:val="0"/>
              <w:autoSpaceDN w:val="0"/>
              <w:adjustRightInd w:val="0"/>
              <w:spacing w:line="256" w:lineRule="auto"/>
              <w:jc w:val="center"/>
              <w:rPr>
                <w:sz w:val="28"/>
                <w:szCs w:val="28"/>
                <w:lang w:eastAsia="en-US"/>
              </w:rPr>
            </w:pPr>
            <w:r>
              <w:rPr>
                <w:sz w:val="28"/>
                <w:szCs w:val="28"/>
                <w:lang w:eastAsia="en-US"/>
              </w:rPr>
              <w:t>ТИПОВАЯ ФОРМА</w:t>
            </w:r>
          </w:p>
        </w:tc>
      </w:tr>
    </w:tbl>
    <w:p w:rsidR="00A92D1E" w:rsidRDefault="00A92D1E" w:rsidP="00A92D1E">
      <w:pPr>
        <w:pStyle w:val="100"/>
        <w:shd w:val="clear" w:color="auto" w:fill="auto"/>
        <w:spacing w:before="0" w:after="0" w:line="240" w:lineRule="auto"/>
        <w:rPr>
          <w:sz w:val="28"/>
          <w:szCs w:val="28"/>
        </w:rPr>
      </w:pPr>
    </w:p>
    <w:p w:rsidR="00A92D1E" w:rsidRDefault="00A92D1E" w:rsidP="00A92D1E">
      <w:pPr>
        <w:pStyle w:val="100"/>
        <w:shd w:val="clear" w:color="auto" w:fill="auto"/>
        <w:spacing w:before="0" w:after="0" w:line="240" w:lineRule="auto"/>
        <w:rPr>
          <w:sz w:val="28"/>
          <w:szCs w:val="28"/>
        </w:rPr>
      </w:pPr>
    </w:p>
    <w:p w:rsidR="00A92D1E" w:rsidRDefault="00A92D1E" w:rsidP="00A92D1E">
      <w:pPr>
        <w:pStyle w:val="100"/>
        <w:shd w:val="clear" w:color="auto" w:fill="auto"/>
        <w:spacing w:before="0" w:after="0" w:line="240" w:lineRule="auto"/>
        <w:jc w:val="both"/>
        <w:rPr>
          <w:sz w:val="28"/>
          <w:szCs w:val="28"/>
        </w:rPr>
      </w:pPr>
      <w:r>
        <w:rPr>
          <w:sz w:val="28"/>
          <w:szCs w:val="28"/>
        </w:rPr>
        <w:t>________________________________________________________________</w:t>
      </w:r>
    </w:p>
    <w:p w:rsidR="00A92D1E" w:rsidRDefault="00A92D1E" w:rsidP="00A92D1E">
      <w:pPr>
        <w:pStyle w:val="100"/>
        <w:shd w:val="clear" w:color="auto" w:fill="auto"/>
        <w:spacing w:before="0" w:after="0" w:line="240" w:lineRule="auto"/>
        <w:rPr>
          <w:sz w:val="24"/>
          <w:szCs w:val="24"/>
        </w:rPr>
      </w:pPr>
      <w:r>
        <w:rPr>
          <w:sz w:val="24"/>
          <w:szCs w:val="24"/>
        </w:rPr>
        <w:t xml:space="preserve">(полное наименование организации по подготовке заключения </w:t>
      </w:r>
    </w:p>
    <w:p w:rsidR="00A92D1E" w:rsidRDefault="00A92D1E" w:rsidP="00A92D1E">
      <w:pPr>
        <w:pStyle w:val="100"/>
        <w:shd w:val="clear" w:color="auto" w:fill="auto"/>
        <w:spacing w:before="0" w:after="0" w:line="240" w:lineRule="auto"/>
        <w:rPr>
          <w:sz w:val="24"/>
          <w:szCs w:val="24"/>
        </w:rPr>
      </w:pPr>
      <w:r>
        <w:rPr>
          <w:sz w:val="24"/>
          <w:szCs w:val="24"/>
        </w:rPr>
        <w:t>о признании проектной документации модифицированной проектной документацией)</w:t>
      </w:r>
    </w:p>
    <w:p w:rsidR="00A92D1E" w:rsidRDefault="00A92D1E" w:rsidP="00A92D1E">
      <w:pPr>
        <w:pStyle w:val="90"/>
        <w:shd w:val="clear" w:color="auto" w:fill="auto"/>
        <w:spacing w:before="0" w:line="240" w:lineRule="auto"/>
        <w:ind w:right="980"/>
        <w:rPr>
          <w:sz w:val="28"/>
          <w:szCs w:val="28"/>
        </w:rPr>
      </w:pPr>
    </w:p>
    <w:p w:rsidR="00A92D1E" w:rsidRDefault="00A92D1E" w:rsidP="00A92D1E">
      <w:pPr>
        <w:pStyle w:val="90"/>
        <w:shd w:val="clear" w:color="auto" w:fill="auto"/>
        <w:spacing w:before="0" w:line="240" w:lineRule="auto"/>
        <w:ind w:right="980"/>
        <w:rPr>
          <w:sz w:val="28"/>
          <w:szCs w:val="28"/>
        </w:rPr>
      </w:pPr>
    </w:p>
    <w:tbl>
      <w:tblPr>
        <w:tblW w:w="9945" w:type="dxa"/>
        <w:tblLook w:val="04A0" w:firstRow="1" w:lastRow="0" w:firstColumn="1" w:lastColumn="0" w:noHBand="0" w:noVBand="1"/>
      </w:tblPr>
      <w:tblGrid>
        <w:gridCol w:w="5637"/>
        <w:gridCol w:w="4308"/>
      </w:tblGrid>
      <w:tr w:rsidR="00A92D1E" w:rsidRPr="00A92D1E" w:rsidTr="00A92D1E">
        <w:tc>
          <w:tcPr>
            <w:tcW w:w="5637" w:type="dxa"/>
          </w:tcPr>
          <w:p w:rsidR="00A92D1E" w:rsidRDefault="00A92D1E">
            <w:pPr>
              <w:pStyle w:val="90"/>
              <w:shd w:val="clear" w:color="auto" w:fill="auto"/>
              <w:spacing w:before="0" w:line="240" w:lineRule="auto"/>
              <w:ind w:right="980" w:firstLine="709"/>
              <w:rPr>
                <w:sz w:val="28"/>
                <w:szCs w:val="28"/>
              </w:rPr>
            </w:pPr>
          </w:p>
        </w:tc>
        <w:tc>
          <w:tcPr>
            <w:tcW w:w="4308" w:type="dxa"/>
          </w:tcPr>
          <w:p w:rsidR="00A92D1E" w:rsidRDefault="00A92D1E">
            <w:pPr>
              <w:pStyle w:val="90"/>
              <w:shd w:val="clear" w:color="auto" w:fill="auto"/>
              <w:tabs>
                <w:tab w:val="left" w:pos="4605"/>
              </w:tabs>
              <w:spacing w:before="0" w:line="240" w:lineRule="auto"/>
              <w:rPr>
                <w:sz w:val="28"/>
                <w:szCs w:val="28"/>
              </w:rPr>
            </w:pPr>
            <w:r>
              <w:rPr>
                <w:sz w:val="28"/>
                <w:szCs w:val="28"/>
              </w:rPr>
              <w:t>УТВЕРЖДАЮ</w:t>
            </w:r>
          </w:p>
          <w:p w:rsidR="00A92D1E" w:rsidRDefault="00A92D1E">
            <w:pPr>
              <w:pStyle w:val="90"/>
              <w:shd w:val="clear" w:color="auto" w:fill="auto"/>
              <w:tabs>
                <w:tab w:val="left" w:pos="4711"/>
              </w:tabs>
              <w:spacing w:before="0" w:line="240" w:lineRule="auto"/>
              <w:ind w:right="-108"/>
              <w:rPr>
                <w:sz w:val="28"/>
                <w:szCs w:val="28"/>
              </w:rPr>
            </w:pPr>
            <w:r>
              <w:rPr>
                <w:sz w:val="28"/>
                <w:szCs w:val="28"/>
              </w:rPr>
              <w:t>_______________________</w:t>
            </w:r>
          </w:p>
          <w:p w:rsidR="00A92D1E" w:rsidRDefault="00A92D1E">
            <w:pPr>
              <w:pStyle w:val="90"/>
              <w:shd w:val="clear" w:color="auto" w:fill="auto"/>
              <w:tabs>
                <w:tab w:val="left" w:pos="4711"/>
              </w:tabs>
              <w:spacing w:before="0" w:line="240" w:lineRule="auto"/>
              <w:ind w:right="-108"/>
              <w:rPr>
                <w:sz w:val="24"/>
                <w:szCs w:val="24"/>
              </w:rPr>
            </w:pPr>
            <w:r>
              <w:rPr>
                <w:sz w:val="24"/>
                <w:szCs w:val="24"/>
              </w:rPr>
              <w:t xml:space="preserve">(должность, Ф.И.О., </w:t>
            </w:r>
          </w:p>
          <w:p w:rsidR="00A92D1E" w:rsidRDefault="00A92D1E">
            <w:pPr>
              <w:pStyle w:val="100"/>
              <w:shd w:val="clear" w:color="auto" w:fill="auto"/>
              <w:tabs>
                <w:tab w:val="left" w:pos="4572"/>
              </w:tabs>
              <w:spacing w:before="0" w:after="0" w:line="240" w:lineRule="auto"/>
              <w:rPr>
                <w:sz w:val="24"/>
                <w:szCs w:val="24"/>
              </w:rPr>
            </w:pPr>
            <w:r>
              <w:rPr>
                <w:sz w:val="24"/>
                <w:szCs w:val="24"/>
              </w:rPr>
              <w:t>подпись, печать)</w:t>
            </w:r>
            <w:r>
              <w:rPr>
                <w:sz w:val="24"/>
                <w:szCs w:val="24"/>
                <w:vertAlign w:val="superscript"/>
              </w:rPr>
              <w:t>1</w:t>
            </w:r>
          </w:p>
          <w:p w:rsidR="00A92D1E" w:rsidRDefault="00A92D1E">
            <w:pPr>
              <w:pStyle w:val="90"/>
              <w:shd w:val="clear" w:color="auto" w:fill="auto"/>
              <w:tabs>
                <w:tab w:val="left" w:pos="4572"/>
              </w:tabs>
              <w:spacing w:before="0" w:line="240" w:lineRule="auto"/>
              <w:rPr>
                <w:sz w:val="28"/>
                <w:szCs w:val="28"/>
              </w:rPr>
            </w:pPr>
          </w:p>
          <w:p w:rsidR="00A92D1E" w:rsidRDefault="00A92D1E">
            <w:pPr>
              <w:pStyle w:val="90"/>
              <w:shd w:val="clear" w:color="auto" w:fill="auto"/>
              <w:tabs>
                <w:tab w:val="left" w:pos="4572"/>
              </w:tabs>
              <w:spacing w:before="0" w:line="240" w:lineRule="auto"/>
              <w:rPr>
                <w:sz w:val="28"/>
                <w:szCs w:val="28"/>
              </w:rPr>
            </w:pPr>
            <w:r>
              <w:rPr>
                <w:sz w:val="28"/>
                <w:szCs w:val="28"/>
              </w:rPr>
              <w:t>«__» ___________ 20__ г.</w:t>
            </w:r>
          </w:p>
        </w:tc>
      </w:tr>
    </w:tbl>
    <w:p w:rsidR="00A92D1E" w:rsidRDefault="00A92D1E" w:rsidP="00A92D1E">
      <w:pPr>
        <w:pStyle w:val="90"/>
        <w:shd w:val="clear" w:color="auto" w:fill="auto"/>
        <w:spacing w:before="0" w:line="240" w:lineRule="auto"/>
        <w:ind w:right="980" w:firstLine="709"/>
        <w:rPr>
          <w:sz w:val="28"/>
          <w:szCs w:val="28"/>
        </w:rPr>
      </w:pPr>
    </w:p>
    <w:p w:rsidR="00A92D1E" w:rsidRDefault="00A92D1E" w:rsidP="00A92D1E">
      <w:pPr>
        <w:pStyle w:val="1"/>
        <w:shd w:val="clear" w:color="auto" w:fill="auto"/>
        <w:spacing w:after="0" w:line="240" w:lineRule="auto"/>
        <w:rPr>
          <w:sz w:val="28"/>
          <w:szCs w:val="28"/>
        </w:rPr>
      </w:pPr>
    </w:p>
    <w:p w:rsidR="00A92D1E" w:rsidRDefault="00A92D1E" w:rsidP="00A92D1E">
      <w:pPr>
        <w:pStyle w:val="1"/>
        <w:shd w:val="clear" w:color="auto" w:fill="auto"/>
        <w:spacing w:after="0" w:line="240" w:lineRule="auto"/>
        <w:jc w:val="center"/>
        <w:rPr>
          <w:sz w:val="28"/>
          <w:szCs w:val="28"/>
        </w:rPr>
      </w:pPr>
      <w:r>
        <w:rPr>
          <w:sz w:val="28"/>
          <w:szCs w:val="28"/>
        </w:rPr>
        <w:t>ЗАКЛЮЧЕНИЕ О ПРИЗНАНИИ ПРОЕКТНОЙ ДОКУМЕНТАЦИИ МОДИФИЦИРОВАННОЙ ПРОЕКТНОЙ ДОКУМЕНТАЦИЕЙ</w:t>
      </w:r>
    </w:p>
    <w:p w:rsidR="00A92D1E" w:rsidRDefault="00A92D1E" w:rsidP="00A92D1E">
      <w:pPr>
        <w:pStyle w:val="1"/>
        <w:shd w:val="clear" w:color="auto" w:fill="auto"/>
        <w:spacing w:after="0" w:line="240" w:lineRule="auto"/>
        <w:jc w:val="center"/>
        <w:rPr>
          <w:sz w:val="28"/>
          <w:szCs w:val="28"/>
        </w:rPr>
      </w:pPr>
    </w:p>
    <w:p w:rsidR="00A92D1E" w:rsidRDefault="00A92D1E" w:rsidP="00A92D1E">
      <w:pPr>
        <w:pStyle w:val="110"/>
        <w:shd w:val="clear" w:color="auto" w:fill="auto"/>
        <w:tabs>
          <w:tab w:val="left" w:leader="underscore" w:pos="6959"/>
        </w:tabs>
        <w:spacing w:before="0" w:after="0" w:line="240" w:lineRule="auto"/>
        <w:jc w:val="center"/>
        <w:rPr>
          <w:rFonts w:ascii="Times New Roman" w:hAnsi="Times New Roman" w:cs="Times New Roman"/>
          <w:sz w:val="28"/>
          <w:szCs w:val="28"/>
        </w:rPr>
      </w:pPr>
    </w:p>
    <w:tbl>
      <w:tblPr>
        <w:tblpPr w:leftFromText="180" w:rightFromText="180" w:vertAnchor="text" w:horzAnchor="page" w:tblpX="2443"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422"/>
        <w:gridCol w:w="312"/>
        <w:gridCol w:w="422"/>
        <w:gridCol w:w="312"/>
        <w:gridCol w:w="422"/>
        <w:gridCol w:w="313"/>
        <w:gridCol w:w="422"/>
        <w:gridCol w:w="313"/>
        <w:gridCol w:w="422"/>
        <w:gridCol w:w="422"/>
        <w:gridCol w:w="422"/>
        <w:gridCol w:w="422"/>
        <w:gridCol w:w="313"/>
        <w:gridCol w:w="422"/>
        <w:gridCol w:w="422"/>
        <w:gridCol w:w="313"/>
        <w:gridCol w:w="419"/>
        <w:gridCol w:w="430"/>
        <w:gridCol w:w="430"/>
      </w:tblGrid>
      <w:tr w:rsidR="0077208D" w:rsidRPr="0077208D" w:rsidTr="0077208D">
        <w:trPr>
          <w:trHeight w:val="420"/>
        </w:trPr>
        <w:tc>
          <w:tcPr>
            <w:tcW w:w="422" w:type="dxa"/>
            <w:tcBorders>
              <w:top w:val="single" w:sz="4" w:space="0" w:color="auto"/>
              <w:left w:val="single" w:sz="4" w:space="0" w:color="auto"/>
              <w:bottom w:val="single" w:sz="4" w:space="0" w:color="auto"/>
              <w:right w:val="single" w:sz="4" w:space="0" w:color="auto"/>
            </w:tcBorders>
            <w:shd w:val="clear" w:color="auto" w:fill="auto"/>
            <w:hideMark/>
          </w:tcPr>
          <w:p w:rsidR="00A92D1E" w:rsidRPr="0077208D" w:rsidRDefault="00A92D1E" w:rsidP="0077208D">
            <w:pPr>
              <w:pStyle w:val="110"/>
              <w:shd w:val="clear" w:color="auto" w:fill="auto"/>
              <w:tabs>
                <w:tab w:val="left" w:leader="underscore" w:pos="6959"/>
              </w:tabs>
              <w:spacing w:before="0" w:after="0" w:line="240" w:lineRule="auto"/>
              <w:jc w:val="center"/>
              <w:rPr>
                <w:rFonts w:ascii="Times New Roman" w:hAnsi="Times New Roman" w:cs="Times New Roman"/>
                <w:sz w:val="28"/>
                <w:szCs w:val="28"/>
              </w:rPr>
            </w:pPr>
            <w:r w:rsidRPr="0077208D">
              <w:rPr>
                <w:rFonts w:ascii="Times New Roman" w:hAnsi="Times New Roman" w:cs="Times New Roman"/>
                <w:sz w:val="28"/>
                <w:szCs w:val="28"/>
              </w:rPr>
              <w:t>Х</w:t>
            </w:r>
          </w:p>
        </w:tc>
        <w:tc>
          <w:tcPr>
            <w:tcW w:w="422" w:type="dxa"/>
            <w:tcBorders>
              <w:top w:val="single" w:sz="4" w:space="0" w:color="auto"/>
              <w:left w:val="single" w:sz="4" w:space="0" w:color="auto"/>
              <w:bottom w:val="single" w:sz="4" w:space="0" w:color="auto"/>
              <w:right w:val="single" w:sz="4" w:space="0" w:color="auto"/>
            </w:tcBorders>
            <w:shd w:val="clear" w:color="auto" w:fill="auto"/>
            <w:hideMark/>
          </w:tcPr>
          <w:p w:rsidR="00A92D1E" w:rsidRPr="0077208D" w:rsidRDefault="00A92D1E" w:rsidP="0077208D">
            <w:pPr>
              <w:pStyle w:val="110"/>
              <w:shd w:val="clear" w:color="auto" w:fill="auto"/>
              <w:tabs>
                <w:tab w:val="left" w:leader="underscore" w:pos="6959"/>
              </w:tabs>
              <w:spacing w:before="0" w:after="0" w:line="240" w:lineRule="auto"/>
              <w:jc w:val="center"/>
              <w:rPr>
                <w:rFonts w:ascii="Times New Roman" w:hAnsi="Times New Roman" w:cs="Times New Roman"/>
                <w:sz w:val="28"/>
                <w:szCs w:val="28"/>
              </w:rPr>
            </w:pPr>
            <w:r w:rsidRPr="0077208D">
              <w:rPr>
                <w:rFonts w:ascii="Times New Roman" w:hAnsi="Times New Roman" w:cs="Times New Roman"/>
                <w:sz w:val="28"/>
                <w:szCs w:val="28"/>
              </w:rPr>
              <w:t>Х</w:t>
            </w:r>
          </w:p>
        </w:tc>
        <w:tc>
          <w:tcPr>
            <w:tcW w:w="312" w:type="dxa"/>
            <w:tcBorders>
              <w:top w:val="single" w:sz="4" w:space="0" w:color="auto"/>
              <w:left w:val="single" w:sz="4" w:space="0" w:color="auto"/>
              <w:bottom w:val="single" w:sz="4" w:space="0" w:color="auto"/>
              <w:right w:val="single" w:sz="4" w:space="0" w:color="auto"/>
            </w:tcBorders>
            <w:shd w:val="clear" w:color="auto" w:fill="auto"/>
            <w:hideMark/>
          </w:tcPr>
          <w:p w:rsidR="00A92D1E" w:rsidRPr="0077208D" w:rsidRDefault="00A92D1E" w:rsidP="0077208D">
            <w:pPr>
              <w:pStyle w:val="110"/>
              <w:shd w:val="clear" w:color="auto" w:fill="auto"/>
              <w:tabs>
                <w:tab w:val="left" w:leader="underscore" w:pos="6959"/>
              </w:tabs>
              <w:spacing w:before="0" w:after="0" w:line="240" w:lineRule="auto"/>
              <w:jc w:val="center"/>
              <w:rPr>
                <w:rFonts w:ascii="Times New Roman" w:hAnsi="Times New Roman" w:cs="Times New Roman"/>
                <w:sz w:val="28"/>
                <w:szCs w:val="28"/>
              </w:rPr>
            </w:pPr>
            <w:r w:rsidRPr="0077208D">
              <w:rPr>
                <w:rFonts w:ascii="Times New Roman" w:hAnsi="Times New Roman" w:cs="Times New Roman"/>
                <w:sz w:val="28"/>
                <w:szCs w:val="28"/>
              </w:rPr>
              <w:t>-</w:t>
            </w:r>
          </w:p>
        </w:tc>
        <w:tc>
          <w:tcPr>
            <w:tcW w:w="422" w:type="dxa"/>
            <w:tcBorders>
              <w:top w:val="single" w:sz="4" w:space="0" w:color="auto"/>
              <w:left w:val="single" w:sz="4" w:space="0" w:color="auto"/>
              <w:bottom w:val="single" w:sz="4" w:space="0" w:color="auto"/>
              <w:right w:val="single" w:sz="4" w:space="0" w:color="auto"/>
            </w:tcBorders>
            <w:shd w:val="clear" w:color="auto" w:fill="auto"/>
            <w:hideMark/>
          </w:tcPr>
          <w:p w:rsidR="00A92D1E" w:rsidRPr="0077208D" w:rsidRDefault="00A92D1E" w:rsidP="0077208D">
            <w:pPr>
              <w:pStyle w:val="110"/>
              <w:shd w:val="clear" w:color="auto" w:fill="auto"/>
              <w:tabs>
                <w:tab w:val="left" w:leader="underscore" w:pos="6959"/>
              </w:tabs>
              <w:spacing w:before="0" w:after="0" w:line="240" w:lineRule="auto"/>
              <w:jc w:val="center"/>
              <w:rPr>
                <w:rFonts w:ascii="Times New Roman" w:hAnsi="Times New Roman" w:cs="Times New Roman"/>
                <w:sz w:val="28"/>
                <w:szCs w:val="28"/>
              </w:rPr>
            </w:pPr>
            <w:r w:rsidRPr="0077208D">
              <w:rPr>
                <w:rFonts w:ascii="Times New Roman" w:hAnsi="Times New Roman" w:cs="Times New Roman"/>
                <w:sz w:val="28"/>
                <w:szCs w:val="28"/>
              </w:rPr>
              <w:t>Х</w:t>
            </w:r>
          </w:p>
        </w:tc>
        <w:tc>
          <w:tcPr>
            <w:tcW w:w="312" w:type="dxa"/>
            <w:tcBorders>
              <w:top w:val="single" w:sz="4" w:space="0" w:color="auto"/>
              <w:left w:val="single" w:sz="4" w:space="0" w:color="auto"/>
              <w:bottom w:val="single" w:sz="4" w:space="0" w:color="auto"/>
              <w:right w:val="single" w:sz="4" w:space="0" w:color="auto"/>
            </w:tcBorders>
            <w:shd w:val="clear" w:color="auto" w:fill="auto"/>
            <w:hideMark/>
          </w:tcPr>
          <w:p w:rsidR="00A92D1E" w:rsidRPr="0077208D" w:rsidRDefault="00A92D1E" w:rsidP="0077208D">
            <w:pPr>
              <w:pStyle w:val="110"/>
              <w:shd w:val="clear" w:color="auto" w:fill="auto"/>
              <w:tabs>
                <w:tab w:val="left" w:leader="underscore" w:pos="6959"/>
              </w:tabs>
              <w:spacing w:before="0" w:after="0" w:line="240" w:lineRule="auto"/>
              <w:jc w:val="center"/>
              <w:rPr>
                <w:rFonts w:ascii="Times New Roman" w:hAnsi="Times New Roman" w:cs="Times New Roman"/>
                <w:sz w:val="28"/>
                <w:szCs w:val="28"/>
              </w:rPr>
            </w:pPr>
            <w:r w:rsidRPr="0077208D">
              <w:rPr>
                <w:rFonts w:ascii="Times New Roman" w:hAnsi="Times New Roman" w:cs="Times New Roman"/>
                <w:sz w:val="28"/>
                <w:szCs w:val="28"/>
              </w:rPr>
              <w:t>-</w:t>
            </w:r>
          </w:p>
        </w:tc>
        <w:tc>
          <w:tcPr>
            <w:tcW w:w="422" w:type="dxa"/>
            <w:tcBorders>
              <w:top w:val="single" w:sz="4" w:space="0" w:color="auto"/>
              <w:left w:val="single" w:sz="4" w:space="0" w:color="auto"/>
              <w:bottom w:val="single" w:sz="4" w:space="0" w:color="auto"/>
              <w:right w:val="single" w:sz="4" w:space="0" w:color="auto"/>
            </w:tcBorders>
            <w:shd w:val="clear" w:color="auto" w:fill="auto"/>
            <w:hideMark/>
          </w:tcPr>
          <w:p w:rsidR="00A92D1E" w:rsidRPr="0077208D" w:rsidRDefault="00A92D1E" w:rsidP="0077208D">
            <w:pPr>
              <w:pStyle w:val="110"/>
              <w:shd w:val="clear" w:color="auto" w:fill="auto"/>
              <w:tabs>
                <w:tab w:val="left" w:leader="underscore" w:pos="6959"/>
              </w:tabs>
              <w:spacing w:before="0" w:after="0" w:line="240" w:lineRule="auto"/>
              <w:jc w:val="center"/>
              <w:rPr>
                <w:rFonts w:ascii="Times New Roman" w:hAnsi="Times New Roman" w:cs="Times New Roman"/>
                <w:sz w:val="28"/>
                <w:szCs w:val="28"/>
              </w:rPr>
            </w:pPr>
            <w:r w:rsidRPr="0077208D">
              <w:rPr>
                <w:rFonts w:ascii="Times New Roman" w:hAnsi="Times New Roman" w:cs="Times New Roman"/>
                <w:sz w:val="28"/>
                <w:szCs w:val="28"/>
              </w:rPr>
              <w:t>Х</w:t>
            </w:r>
          </w:p>
        </w:tc>
        <w:tc>
          <w:tcPr>
            <w:tcW w:w="313" w:type="dxa"/>
            <w:tcBorders>
              <w:top w:val="single" w:sz="4" w:space="0" w:color="auto"/>
              <w:left w:val="single" w:sz="4" w:space="0" w:color="auto"/>
              <w:bottom w:val="single" w:sz="4" w:space="0" w:color="auto"/>
              <w:right w:val="single" w:sz="4" w:space="0" w:color="auto"/>
            </w:tcBorders>
            <w:shd w:val="clear" w:color="auto" w:fill="auto"/>
            <w:hideMark/>
          </w:tcPr>
          <w:p w:rsidR="00A92D1E" w:rsidRPr="0077208D" w:rsidRDefault="00A92D1E" w:rsidP="0077208D">
            <w:pPr>
              <w:pStyle w:val="110"/>
              <w:shd w:val="clear" w:color="auto" w:fill="auto"/>
              <w:tabs>
                <w:tab w:val="left" w:leader="underscore" w:pos="6959"/>
              </w:tabs>
              <w:spacing w:before="0" w:after="0" w:line="240" w:lineRule="auto"/>
              <w:jc w:val="center"/>
              <w:rPr>
                <w:rFonts w:ascii="Times New Roman" w:hAnsi="Times New Roman" w:cs="Times New Roman"/>
                <w:sz w:val="28"/>
                <w:szCs w:val="28"/>
              </w:rPr>
            </w:pPr>
            <w:r w:rsidRPr="0077208D">
              <w:rPr>
                <w:rFonts w:ascii="Times New Roman" w:hAnsi="Times New Roman" w:cs="Times New Roman"/>
                <w:sz w:val="28"/>
                <w:szCs w:val="28"/>
              </w:rPr>
              <w:t>-</w:t>
            </w:r>
          </w:p>
        </w:tc>
        <w:tc>
          <w:tcPr>
            <w:tcW w:w="422" w:type="dxa"/>
            <w:tcBorders>
              <w:top w:val="single" w:sz="4" w:space="0" w:color="auto"/>
              <w:left w:val="single" w:sz="4" w:space="0" w:color="auto"/>
              <w:bottom w:val="single" w:sz="4" w:space="0" w:color="auto"/>
              <w:right w:val="single" w:sz="4" w:space="0" w:color="auto"/>
            </w:tcBorders>
            <w:shd w:val="clear" w:color="auto" w:fill="auto"/>
            <w:hideMark/>
          </w:tcPr>
          <w:p w:rsidR="00A92D1E" w:rsidRPr="0077208D" w:rsidRDefault="00A92D1E" w:rsidP="0077208D">
            <w:pPr>
              <w:pStyle w:val="110"/>
              <w:shd w:val="clear" w:color="auto" w:fill="auto"/>
              <w:tabs>
                <w:tab w:val="left" w:leader="underscore" w:pos="6959"/>
              </w:tabs>
              <w:spacing w:before="0" w:after="0" w:line="240" w:lineRule="auto"/>
              <w:jc w:val="center"/>
              <w:rPr>
                <w:rFonts w:ascii="Times New Roman" w:hAnsi="Times New Roman" w:cs="Times New Roman"/>
                <w:sz w:val="28"/>
                <w:szCs w:val="28"/>
              </w:rPr>
            </w:pPr>
            <w:r w:rsidRPr="0077208D">
              <w:rPr>
                <w:rFonts w:ascii="Times New Roman" w:hAnsi="Times New Roman" w:cs="Times New Roman"/>
                <w:sz w:val="28"/>
                <w:szCs w:val="28"/>
              </w:rPr>
              <w:t>Х</w:t>
            </w:r>
          </w:p>
        </w:tc>
        <w:tc>
          <w:tcPr>
            <w:tcW w:w="313" w:type="dxa"/>
            <w:tcBorders>
              <w:top w:val="single" w:sz="4" w:space="0" w:color="auto"/>
              <w:left w:val="single" w:sz="4" w:space="0" w:color="auto"/>
              <w:bottom w:val="single" w:sz="4" w:space="0" w:color="auto"/>
              <w:right w:val="single" w:sz="4" w:space="0" w:color="auto"/>
            </w:tcBorders>
            <w:shd w:val="clear" w:color="auto" w:fill="auto"/>
            <w:hideMark/>
          </w:tcPr>
          <w:p w:rsidR="00A92D1E" w:rsidRPr="0077208D" w:rsidRDefault="00A92D1E" w:rsidP="0077208D">
            <w:pPr>
              <w:pStyle w:val="110"/>
              <w:shd w:val="clear" w:color="auto" w:fill="auto"/>
              <w:tabs>
                <w:tab w:val="left" w:leader="underscore" w:pos="6959"/>
              </w:tabs>
              <w:spacing w:before="0" w:after="0" w:line="240" w:lineRule="auto"/>
              <w:jc w:val="center"/>
              <w:rPr>
                <w:rFonts w:ascii="Times New Roman" w:hAnsi="Times New Roman" w:cs="Times New Roman"/>
                <w:sz w:val="28"/>
                <w:szCs w:val="28"/>
              </w:rPr>
            </w:pPr>
            <w:r w:rsidRPr="0077208D">
              <w:rPr>
                <w:rFonts w:ascii="Times New Roman" w:hAnsi="Times New Roman" w:cs="Times New Roman"/>
                <w:sz w:val="28"/>
                <w:szCs w:val="28"/>
              </w:rPr>
              <w:t>-</w:t>
            </w:r>
          </w:p>
        </w:tc>
        <w:tc>
          <w:tcPr>
            <w:tcW w:w="422" w:type="dxa"/>
            <w:tcBorders>
              <w:top w:val="single" w:sz="4" w:space="0" w:color="auto"/>
              <w:left w:val="single" w:sz="4" w:space="0" w:color="auto"/>
              <w:bottom w:val="single" w:sz="4" w:space="0" w:color="auto"/>
              <w:right w:val="single" w:sz="4" w:space="0" w:color="auto"/>
            </w:tcBorders>
            <w:shd w:val="clear" w:color="auto" w:fill="auto"/>
            <w:hideMark/>
          </w:tcPr>
          <w:p w:rsidR="00A92D1E" w:rsidRPr="0077208D" w:rsidRDefault="00A92D1E" w:rsidP="0077208D">
            <w:pPr>
              <w:pStyle w:val="110"/>
              <w:shd w:val="clear" w:color="auto" w:fill="auto"/>
              <w:tabs>
                <w:tab w:val="left" w:leader="underscore" w:pos="6959"/>
              </w:tabs>
              <w:spacing w:before="0" w:after="0" w:line="240" w:lineRule="auto"/>
              <w:jc w:val="center"/>
              <w:rPr>
                <w:rFonts w:ascii="Times New Roman" w:hAnsi="Times New Roman" w:cs="Times New Roman"/>
                <w:sz w:val="28"/>
                <w:szCs w:val="28"/>
              </w:rPr>
            </w:pPr>
            <w:r w:rsidRPr="0077208D">
              <w:rPr>
                <w:rFonts w:ascii="Times New Roman" w:hAnsi="Times New Roman" w:cs="Times New Roman"/>
                <w:sz w:val="28"/>
                <w:szCs w:val="28"/>
              </w:rPr>
              <w:t>Х</w:t>
            </w:r>
          </w:p>
        </w:tc>
        <w:tc>
          <w:tcPr>
            <w:tcW w:w="422" w:type="dxa"/>
            <w:tcBorders>
              <w:top w:val="single" w:sz="4" w:space="0" w:color="auto"/>
              <w:left w:val="single" w:sz="4" w:space="0" w:color="auto"/>
              <w:bottom w:val="single" w:sz="4" w:space="0" w:color="auto"/>
              <w:right w:val="single" w:sz="4" w:space="0" w:color="auto"/>
            </w:tcBorders>
            <w:shd w:val="clear" w:color="auto" w:fill="auto"/>
            <w:hideMark/>
          </w:tcPr>
          <w:p w:rsidR="00A92D1E" w:rsidRPr="0077208D" w:rsidRDefault="00A92D1E" w:rsidP="0077208D">
            <w:pPr>
              <w:pStyle w:val="110"/>
              <w:shd w:val="clear" w:color="auto" w:fill="auto"/>
              <w:tabs>
                <w:tab w:val="left" w:leader="underscore" w:pos="6959"/>
              </w:tabs>
              <w:spacing w:before="0" w:after="0" w:line="240" w:lineRule="auto"/>
              <w:jc w:val="center"/>
              <w:rPr>
                <w:rFonts w:ascii="Times New Roman" w:hAnsi="Times New Roman" w:cs="Times New Roman"/>
                <w:sz w:val="28"/>
                <w:szCs w:val="28"/>
              </w:rPr>
            </w:pPr>
            <w:r w:rsidRPr="0077208D">
              <w:rPr>
                <w:rFonts w:ascii="Times New Roman" w:hAnsi="Times New Roman" w:cs="Times New Roman"/>
                <w:sz w:val="28"/>
                <w:szCs w:val="28"/>
              </w:rPr>
              <w:t>Х</w:t>
            </w:r>
          </w:p>
        </w:tc>
        <w:tc>
          <w:tcPr>
            <w:tcW w:w="422" w:type="dxa"/>
            <w:tcBorders>
              <w:top w:val="single" w:sz="4" w:space="0" w:color="auto"/>
              <w:left w:val="single" w:sz="4" w:space="0" w:color="auto"/>
              <w:bottom w:val="single" w:sz="4" w:space="0" w:color="auto"/>
              <w:right w:val="single" w:sz="4" w:space="0" w:color="auto"/>
            </w:tcBorders>
            <w:shd w:val="clear" w:color="auto" w:fill="auto"/>
            <w:hideMark/>
          </w:tcPr>
          <w:p w:rsidR="00A92D1E" w:rsidRPr="0077208D" w:rsidRDefault="00A92D1E" w:rsidP="0077208D">
            <w:pPr>
              <w:pStyle w:val="110"/>
              <w:shd w:val="clear" w:color="auto" w:fill="auto"/>
              <w:tabs>
                <w:tab w:val="left" w:leader="underscore" w:pos="6959"/>
              </w:tabs>
              <w:spacing w:before="0" w:after="0" w:line="240" w:lineRule="auto"/>
              <w:jc w:val="center"/>
              <w:rPr>
                <w:rFonts w:ascii="Times New Roman" w:hAnsi="Times New Roman" w:cs="Times New Roman"/>
                <w:sz w:val="28"/>
                <w:szCs w:val="28"/>
              </w:rPr>
            </w:pPr>
            <w:r w:rsidRPr="0077208D">
              <w:rPr>
                <w:rFonts w:ascii="Times New Roman" w:hAnsi="Times New Roman" w:cs="Times New Roman"/>
                <w:sz w:val="28"/>
                <w:szCs w:val="28"/>
              </w:rPr>
              <w:t>Х</w:t>
            </w:r>
          </w:p>
        </w:tc>
        <w:tc>
          <w:tcPr>
            <w:tcW w:w="422" w:type="dxa"/>
            <w:tcBorders>
              <w:top w:val="single" w:sz="4" w:space="0" w:color="auto"/>
              <w:left w:val="single" w:sz="4" w:space="0" w:color="auto"/>
              <w:bottom w:val="single" w:sz="4" w:space="0" w:color="auto"/>
              <w:right w:val="single" w:sz="4" w:space="0" w:color="auto"/>
            </w:tcBorders>
            <w:shd w:val="clear" w:color="auto" w:fill="auto"/>
            <w:hideMark/>
          </w:tcPr>
          <w:p w:rsidR="00A92D1E" w:rsidRPr="0077208D" w:rsidRDefault="00A92D1E" w:rsidP="0077208D">
            <w:pPr>
              <w:pStyle w:val="110"/>
              <w:shd w:val="clear" w:color="auto" w:fill="auto"/>
              <w:tabs>
                <w:tab w:val="left" w:leader="underscore" w:pos="6959"/>
              </w:tabs>
              <w:spacing w:before="0" w:after="0" w:line="240" w:lineRule="auto"/>
              <w:jc w:val="center"/>
              <w:rPr>
                <w:rFonts w:ascii="Times New Roman" w:hAnsi="Times New Roman" w:cs="Times New Roman"/>
                <w:sz w:val="28"/>
                <w:szCs w:val="28"/>
              </w:rPr>
            </w:pPr>
            <w:r w:rsidRPr="0077208D">
              <w:rPr>
                <w:rFonts w:ascii="Times New Roman" w:hAnsi="Times New Roman" w:cs="Times New Roman"/>
                <w:sz w:val="28"/>
                <w:szCs w:val="28"/>
              </w:rPr>
              <w:t>Х</w:t>
            </w:r>
          </w:p>
        </w:tc>
        <w:tc>
          <w:tcPr>
            <w:tcW w:w="313" w:type="dxa"/>
            <w:tcBorders>
              <w:top w:val="single" w:sz="4" w:space="0" w:color="auto"/>
              <w:left w:val="single" w:sz="4" w:space="0" w:color="auto"/>
              <w:bottom w:val="single" w:sz="4" w:space="0" w:color="auto"/>
              <w:right w:val="single" w:sz="4" w:space="0" w:color="auto"/>
            </w:tcBorders>
            <w:shd w:val="clear" w:color="auto" w:fill="auto"/>
            <w:hideMark/>
          </w:tcPr>
          <w:p w:rsidR="00A92D1E" w:rsidRPr="0077208D" w:rsidRDefault="00A92D1E" w:rsidP="0077208D">
            <w:pPr>
              <w:pStyle w:val="110"/>
              <w:shd w:val="clear" w:color="auto" w:fill="auto"/>
              <w:tabs>
                <w:tab w:val="left" w:leader="underscore" w:pos="6959"/>
              </w:tabs>
              <w:spacing w:before="0" w:after="0" w:line="240" w:lineRule="auto"/>
              <w:jc w:val="center"/>
              <w:rPr>
                <w:rFonts w:ascii="Times New Roman" w:hAnsi="Times New Roman" w:cs="Times New Roman"/>
                <w:sz w:val="28"/>
                <w:szCs w:val="28"/>
              </w:rPr>
            </w:pPr>
            <w:r w:rsidRPr="0077208D">
              <w:rPr>
                <w:rFonts w:ascii="Times New Roman" w:hAnsi="Times New Roman" w:cs="Times New Roman"/>
                <w:sz w:val="28"/>
                <w:szCs w:val="28"/>
              </w:rPr>
              <w:t>-</w:t>
            </w:r>
          </w:p>
        </w:tc>
        <w:tc>
          <w:tcPr>
            <w:tcW w:w="422" w:type="dxa"/>
            <w:tcBorders>
              <w:top w:val="single" w:sz="4" w:space="0" w:color="auto"/>
              <w:left w:val="single" w:sz="4" w:space="0" w:color="auto"/>
              <w:bottom w:val="single" w:sz="4" w:space="0" w:color="auto"/>
              <w:right w:val="single" w:sz="4" w:space="0" w:color="auto"/>
            </w:tcBorders>
            <w:shd w:val="clear" w:color="auto" w:fill="auto"/>
            <w:hideMark/>
          </w:tcPr>
          <w:p w:rsidR="00A92D1E" w:rsidRPr="0077208D" w:rsidRDefault="00A92D1E" w:rsidP="0077208D">
            <w:pPr>
              <w:pStyle w:val="110"/>
              <w:shd w:val="clear" w:color="auto" w:fill="auto"/>
              <w:tabs>
                <w:tab w:val="left" w:leader="underscore" w:pos="6959"/>
              </w:tabs>
              <w:spacing w:before="0" w:after="0" w:line="240" w:lineRule="auto"/>
              <w:jc w:val="center"/>
              <w:rPr>
                <w:rFonts w:ascii="Times New Roman" w:hAnsi="Times New Roman" w:cs="Times New Roman"/>
                <w:sz w:val="28"/>
                <w:szCs w:val="28"/>
              </w:rPr>
            </w:pPr>
            <w:r w:rsidRPr="0077208D">
              <w:rPr>
                <w:rFonts w:ascii="Times New Roman" w:hAnsi="Times New Roman" w:cs="Times New Roman"/>
                <w:sz w:val="28"/>
                <w:szCs w:val="28"/>
              </w:rPr>
              <w:t>Х</w:t>
            </w:r>
          </w:p>
        </w:tc>
        <w:tc>
          <w:tcPr>
            <w:tcW w:w="422" w:type="dxa"/>
            <w:tcBorders>
              <w:top w:val="single" w:sz="4" w:space="0" w:color="auto"/>
              <w:left w:val="single" w:sz="4" w:space="0" w:color="auto"/>
              <w:bottom w:val="single" w:sz="4" w:space="0" w:color="auto"/>
              <w:right w:val="single" w:sz="4" w:space="0" w:color="auto"/>
            </w:tcBorders>
            <w:shd w:val="clear" w:color="auto" w:fill="auto"/>
            <w:hideMark/>
          </w:tcPr>
          <w:p w:rsidR="00A92D1E" w:rsidRPr="0077208D" w:rsidRDefault="00A92D1E" w:rsidP="0077208D">
            <w:pPr>
              <w:pStyle w:val="110"/>
              <w:shd w:val="clear" w:color="auto" w:fill="auto"/>
              <w:tabs>
                <w:tab w:val="left" w:leader="underscore" w:pos="6959"/>
              </w:tabs>
              <w:spacing w:before="0" w:after="0" w:line="240" w:lineRule="auto"/>
              <w:jc w:val="center"/>
              <w:rPr>
                <w:rFonts w:ascii="Times New Roman" w:hAnsi="Times New Roman" w:cs="Times New Roman"/>
                <w:sz w:val="28"/>
                <w:szCs w:val="28"/>
              </w:rPr>
            </w:pPr>
            <w:r w:rsidRPr="0077208D">
              <w:rPr>
                <w:rFonts w:ascii="Times New Roman" w:hAnsi="Times New Roman" w:cs="Times New Roman"/>
                <w:sz w:val="28"/>
                <w:szCs w:val="28"/>
              </w:rPr>
              <w:t>Х</w:t>
            </w:r>
          </w:p>
        </w:tc>
        <w:tc>
          <w:tcPr>
            <w:tcW w:w="313" w:type="dxa"/>
            <w:tcBorders>
              <w:top w:val="single" w:sz="4" w:space="0" w:color="auto"/>
              <w:left w:val="single" w:sz="4" w:space="0" w:color="auto"/>
              <w:bottom w:val="single" w:sz="4" w:space="0" w:color="auto"/>
              <w:right w:val="single" w:sz="4" w:space="0" w:color="auto"/>
            </w:tcBorders>
            <w:shd w:val="clear" w:color="auto" w:fill="auto"/>
            <w:hideMark/>
          </w:tcPr>
          <w:p w:rsidR="00A92D1E" w:rsidRPr="0077208D" w:rsidRDefault="00A92D1E" w:rsidP="0077208D">
            <w:pPr>
              <w:pStyle w:val="110"/>
              <w:shd w:val="clear" w:color="auto" w:fill="auto"/>
              <w:tabs>
                <w:tab w:val="left" w:leader="underscore" w:pos="6959"/>
              </w:tabs>
              <w:spacing w:before="0" w:after="0" w:line="240" w:lineRule="auto"/>
              <w:jc w:val="center"/>
              <w:rPr>
                <w:rFonts w:ascii="Times New Roman" w:hAnsi="Times New Roman" w:cs="Times New Roman"/>
                <w:sz w:val="28"/>
                <w:szCs w:val="28"/>
              </w:rPr>
            </w:pPr>
            <w:r w:rsidRPr="0077208D">
              <w:rPr>
                <w:rFonts w:ascii="Times New Roman" w:hAnsi="Times New Roman" w:cs="Times New Roman"/>
                <w:sz w:val="28"/>
                <w:szCs w:val="28"/>
              </w:rPr>
              <w:t>-</w:t>
            </w:r>
          </w:p>
        </w:tc>
        <w:tc>
          <w:tcPr>
            <w:tcW w:w="419" w:type="dxa"/>
            <w:tcBorders>
              <w:top w:val="single" w:sz="4" w:space="0" w:color="auto"/>
              <w:left w:val="single" w:sz="4" w:space="0" w:color="auto"/>
              <w:bottom w:val="single" w:sz="4" w:space="0" w:color="auto"/>
              <w:right w:val="single" w:sz="4" w:space="0" w:color="auto"/>
            </w:tcBorders>
            <w:shd w:val="clear" w:color="auto" w:fill="auto"/>
            <w:hideMark/>
          </w:tcPr>
          <w:p w:rsidR="00A92D1E" w:rsidRPr="0077208D" w:rsidRDefault="00A92D1E" w:rsidP="0077208D">
            <w:pPr>
              <w:pStyle w:val="110"/>
              <w:shd w:val="clear" w:color="auto" w:fill="auto"/>
              <w:tabs>
                <w:tab w:val="left" w:leader="underscore" w:pos="6959"/>
              </w:tabs>
              <w:spacing w:before="0" w:after="0" w:line="240" w:lineRule="auto"/>
              <w:jc w:val="center"/>
              <w:rPr>
                <w:rFonts w:ascii="Times New Roman" w:hAnsi="Times New Roman" w:cs="Times New Roman"/>
                <w:sz w:val="28"/>
                <w:szCs w:val="28"/>
              </w:rPr>
            </w:pPr>
            <w:r w:rsidRPr="0077208D">
              <w:rPr>
                <w:rFonts w:ascii="Times New Roman" w:hAnsi="Times New Roman" w:cs="Times New Roman"/>
                <w:sz w:val="28"/>
                <w:szCs w:val="28"/>
              </w:rPr>
              <w:t>Х</w:t>
            </w:r>
          </w:p>
        </w:tc>
        <w:tc>
          <w:tcPr>
            <w:tcW w:w="430" w:type="dxa"/>
            <w:tcBorders>
              <w:top w:val="single" w:sz="4" w:space="0" w:color="auto"/>
              <w:left w:val="single" w:sz="4" w:space="0" w:color="auto"/>
              <w:bottom w:val="single" w:sz="4" w:space="0" w:color="auto"/>
              <w:right w:val="single" w:sz="4" w:space="0" w:color="auto"/>
            </w:tcBorders>
            <w:shd w:val="clear" w:color="auto" w:fill="auto"/>
            <w:hideMark/>
          </w:tcPr>
          <w:p w:rsidR="00A92D1E" w:rsidRPr="0077208D" w:rsidRDefault="00A92D1E" w:rsidP="0077208D">
            <w:pPr>
              <w:pStyle w:val="110"/>
              <w:shd w:val="clear" w:color="auto" w:fill="auto"/>
              <w:tabs>
                <w:tab w:val="left" w:leader="underscore" w:pos="6959"/>
              </w:tabs>
              <w:spacing w:before="0" w:after="0" w:line="240" w:lineRule="auto"/>
              <w:jc w:val="center"/>
              <w:rPr>
                <w:rFonts w:ascii="Times New Roman" w:hAnsi="Times New Roman" w:cs="Times New Roman"/>
                <w:sz w:val="28"/>
                <w:szCs w:val="28"/>
              </w:rPr>
            </w:pPr>
            <w:r w:rsidRPr="0077208D">
              <w:rPr>
                <w:rFonts w:ascii="Times New Roman" w:hAnsi="Times New Roman" w:cs="Times New Roman"/>
                <w:sz w:val="28"/>
                <w:szCs w:val="28"/>
              </w:rPr>
              <w:t>Х</w:t>
            </w:r>
          </w:p>
        </w:tc>
        <w:tc>
          <w:tcPr>
            <w:tcW w:w="430" w:type="dxa"/>
            <w:tcBorders>
              <w:top w:val="nil"/>
              <w:left w:val="single" w:sz="4" w:space="0" w:color="auto"/>
              <w:bottom w:val="nil"/>
              <w:right w:val="nil"/>
            </w:tcBorders>
            <w:shd w:val="clear" w:color="auto" w:fill="auto"/>
          </w:tcPr>
          <w:p w:rsidR="00A92D1E" w:rsidRPr="0077208D" w:rsidRDefault="00A92D1E" w:rsidP="0077208D">
            <w:pPr>
              <w:pStyle w:val="110"/>
              <w:shd w:val="clear" w:color="auto" w:fill="auto"/>
              <w:tabs>
                <w:tab w:val="left" w:leader="underscore" w:pos="6959"/>
              </w:tabs>
              <w:spacing w:before="0" w:after="0" w:line="240" w:lineRule="auto"/>
              <w:rPr>
                <w:rFonts w:ascii="Times New Roman" w:hAnsi="Times New Roman" w:cs="Times New Roman"/>
                <w:sz w:val="28"/>
                <w:szCs w:val="28"/>
                <w:vertAlign w:val="superscript"/>
              </w:rPr>
            </w:pPr>
          </w:p>
        </w:tc>
      </w:tr>
    </w:tbl>
    <w:p w:rsidR="00A92D1E" w:rsidRDefault="00A92D1E" w:rsidP="00A92D1E">
      <w:pPr>
        <w:pStyle w:val="110"/>
        <w:shd w:val="clear" w:color="auto" w:fill="auto"/>
        <w:tabs>
          <w:tab w:val="left" w:leader="underscore" w:pos="6959"/>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A92D1E" w:rsidRDefault="00A92D1E" w:rsidP="00A92D1E">
      <w:pPr>
        <w:pStyle w:val="110"/>
        <w:shd w:val="clear" w:color="auto" w:fill="auto"/>
        <w:tabs>
          <w:tab w:val="left" w:leader="underscore" w:pos="6959"/>
        </w:tabs>
        <w:spacing w:before="0" w:after="0" w:line="240" w:lineRule="auto"/>
        <w:jc w:val="center"/>
        <w:rPr>
          <w:rFonts w:ascii="Times New Roman" w:hAnsi="Times New Roman" w:cs="Times New Roman"/>
          <w:sz w:val="28"/>
          <w:szCs w:val="28"/>
        </w:rPr>
      </w:pPr>
    </w:p>
    <w:p w:rsidR="00A92D1E" w:rsidRDefault="00A92D1E" w:rsidP="00A92D1E">
      <w:pPr>
        <w:pStyle w:val="100"/>
        <w:shd w:val="clear" w:color="auto" w:fill="auto"/>
        <w:spacing w:before="0" w:after="0" w:line="240" w:lineRule="auto"/>
        <w:rPr>
          <w:sz w:val="24"/>
          <w:szCs w:val="24"/>
        </w:rPr>
      </w:pPr>
      <w:r>
        <w:rPr>
          <w:sz w:val="24"/>
          <w:szCs w:val="24"/>
        </w:rPr>
        <w:t>(номер заключения)</w:t>
      </w:r>
      <w:r>
        <w:rPr>
          <w:sz w:val="28"/>
          <w:szCs w:val="28"/>
          <w:vertAlign w:val="superscript"/>
        </w:rPr>
        <w:t xml:space="preserve"> 2</w:t>
      </w:r>
    </w:p>
    <w:p w:rsidR="00A92D1E" w:rsidRDefault="00A92D1E" w:rsidP="00A92D1E">
      <w:pPr>
        <w:pStyle w:val="100"/>
        <w:shd w:val="clear" w:color="auto" w:fill="auto"/>
        <w:spacing w:before="0" w:after="0" w:line="240" w:lineRule="auto"/>
        <w:rPr>
          <w:sz w:val="28"/>
          <w:szCs w:val="28"/>
        </w:rPr>
      </w:pPr>
    </w:p>
    <w:p w:rsidR="00A92D1E" w:rsidRDefault="00A92D1E" w:rsidP="00A92D1E">
      <w:pPr>
        <w:pStyle w:val="90"/>
        <w:shd w:val="clear" w:color="auto" w:fill="auto"/>
        <w:spacing w:before="0" w:line="240" w:lineRule="auto"/>
        <w:rPr>
          <w:sz w:val="28"/>
          <w:szCs w:val="28"/>
        </w:rPr>
      </w:pPr>
    </w:p>
    <w:p w:rsidR="00A92D1E" w:rsidRDefault="00A92D1E" w:rsidP="00A92D1E">
      <w:pPr>
        <w:pStyle w:val="ConsPlusNonformat"/>
        <w:jc w:val="center"/>
        <w:rPr>
          <w:rFonts w:ascii="Times New Roman" w:hAnsi="Times New Roman" w:cs="Times New Roman"/>
          <w:sz w:val="28"/>
          <w:szCs w:val="28"/>
        </w:rPr>
      </w:pPr>
      <w:r>
        <w:rPr>
          <w:rFonts w:ascii="Times New Roman" w:hAnsi="Times New Roman" w:cs="Times New Roman"/>
          <w:sz w:val="28"/>
          <w:szCs w:val="28"/>
        </w:rPr>
        <w:t>Объект капитального строительства</w:t>
      </w:r>
    </w:p>
    <w:p w:rsidR="00A92D1E" w:rsidRDefault="00A92D1E" w:rsidP="00A92D1E">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A92D1E" w:rsidRDefault="00A92D1E" w:rsidP="00A92D1E">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почтовый (строительный) адрес объекта</w:t>
      </w:r>
    </w:p>
    <w:p w:rsidR="00A92D1E" w:rsidRDefault="00A92D1E" w:rsidP="00A92D1E">
      <w:pPr>
        <w:pStyle w:val="ConsPlusNonformat"/>
        <w:jc w:val="center"/>
        <w:rPr>
          <w:rFonts w:ascii="Times New Roman" w:hAnsi="Times New Roman" w:cs="Times New Roman"/>
          <w:sz w:val="24"/>
          <w:szCs w:val="24"/>
        </w:rPr>
      </w:pPr>
      <w:r>
        <w:rPr>
          <w:rFonts w:ascii="Times New Roman" w:hAnsi="Times New Roman" w:cs="Times New Roman"/>
          <w:sz w:val="24"/>
          <w:szCs w:val="24"/>
        </w:rPr>
        <w:t>капитального строительства)</w:t>
      </w:r>
    </w:p>
    <w:p w:rsidR="00A92D1E" w:rsidRDefault="00A92D1E" w:rsidP="00A92D1E">
      <w:pPr>
        <w:pStyle w:val="90"/>
        <w:shd w:val="clear" w:color="auto" w:fill="auto"/>
        <w:spacing w:before="0" w:line="240" w:lineRule="auto"/>
        <w:rPr>
          <w:sz w:val="28"/>
          <w:szCs w:val="28"/>
        </w:rPr>
      </w:pPr>
    </w:p>
    <w:p w:rsidR="00A92D1E" w:rsidRDefault="00A92D1E" w:rsidP="00A92D1E">
      <w:pPr>
        <w:pStyle w:val="90"/>
        <w:shd w:val="clear" w:color="auto" w:fill="auto"/>
        <w:spacing w:before="0" w:line="240" w:lineRule="auto"/>
        <w:rPr>
          <w:sz w:val="28"/>
          <w:szCs w:val="28"/>
        </w:rPr>
      </w:pPr>
    </w:p>
    <w:p w:rsidR="00A92D1E" w:rsidRDefault="00A92D1E" w:rsidP="00A92D1E">
      <w:pPr>
        <w:pStyle w:val="90"/>
        <w:shd w:val="clear" w:color="auto" w:fill="auto"/>
        <w:spacing w:before="0" w:line="240" w:lineRule="auto"/>
        <w:ind w:firstLine="709"/>
        <w:jc w:val="both"/>
        <w:rPr>
          <w:sz w:val="28"/>
          <w:szCs w:val="28"/>
        </w:rPr>
      </w:pPr>
    </w:p>
    <w:p w:rsidR="00A92D1E" w:rsidRDefault="00A92D1E" w:rsidP="00A92D1E">
      <w:pPr>
        <w:pStyle w:val="90"/>
        <w:shd w:val="clear" w:color="auto" w:fill="auto"/>
        <w:spacing w:before="0" w:line="240" w:lineRule="auto"/>
        <w:rPr>
          <w:sz w:val="28"/>
          <w:szCs w:val="28"/>
        </w:rPr>
      </w:pPr>
      <w:r>
        <w:rPr>
          <w:sz w:val="28"/>
          <w:szCs w:val="28"/>
          <w:lang w:val="en-US"/>
        </w:rPr>
        <w:t>I</w:t>
      </w:r>
      <w:r>
        <w:rPr>
          <w:sz w:val="28"/>
          <w:szCs w:val="28"/>
        </w:rPr>
        <w:t>. Общие положения</w:t>
      </w:r>
    </w:p>
    <w:p w:rsidR="00A92D1E" w:rsidRDefault="00A92D1E" w:rsidP="00A92D1E">
      <w:pPr>
        <w:pStyle w:val="90"/>
        <w:shd w:val="clear" w:color="auto" w:fill="auto"/>
        <w:spacing w:before="0" w:line="240" w:lineRule="auto"/>
        <w:rPr>
          <w:sz w:val="28"/>
          <w:szCs w:val="28"/>
        </w:rPr>
      </w:pPr>
    </w:p>
    <w:p w:rsidR="00A92D1E" w:rsidRDefault="00A92D1E" w:rsidP="00A92D1E">
      <w:pPr>
        <w:pStyle w:val="1"/>
        <w:shd w:val="clear" w:color="auto" w:fill="auto"/>
        <w:spacing w:after="0" w:line="240" w:lineRule="auto"/>
        <w:ind w:right="-1" w:firstLine="709"/>
        <w:jc w:val="both"/>
        <w:rPr>
          <w:sz w:val="28"/>
          <w:szCs w:val="28"/>
        </w:rPr>
      </w:pPr>
      <w:r>
        <w:rPr>
          <w:sz w:val="28"/>
          <w:szCs w:val="28"/>
        </w:rPr>
        <w:t xml:space="preserve">1.1. Идентификационные сведения об объекте </w:t>
      </w:r>
      <w:r>
        <w:rPr>
          <w:sz w:val="28"/>
          <w:szCs w:val="28"/>
          <w:lang w:eastAsia="ru-RU"/>
        </w:rPr>
        <w:t>капитального строительства</w:t>
      </w:r>
      <w:r>
        <w:rPr>
          <w:sz w:val="28"/>
          <w:szCs w:val="28"/>
          <w:vertAlign w:val="superscript"/>
        </w:rPr>
        <w:t>3</w:t>
      </w:r>
      <w:r>
        <w:rPr>
          <w:sz w:val="28"/>
          <w:szCs w:val="28"/>
        </w:rPr>
        <w:t>: _____________________________________________________</w:t>
      </w:r>
    </w:p>
    <w:p w:rsidR="00A92D1E" w:rsidRDefault="00A92D1E" w:rsidP="00A92D1E">
      <w:pPr>
        <w:pStyle w:val="1"/>
        <w:shd w:val="clear" w:color="auto" w:fill="auto"/>
        <w:spacing w:after="0" w:line="240" w:lineRule="auto"/>
        <w:ind w:right="-1"/>
        <w:jc w:val="both"/>
        <w:rPr>
          <w:sz w:val="28"/>
          <w:szCs w:val="28"/>
        </w:rPr>
      </w:pPr>
      <w:r>
        <w:rPr>
          <w:sz w:val="28"/>
          <w:szCs w:val="28"/>
        </w:rPr>
        <w:t>__________________________________________________________________</w:t>
      </w:r>
    </w:p>
    <w:p w:rsidR="00A92D1E" w:rsidRDefault="00A92D1E" w:rsidP="00A92D1E">
      <w:pPr>
        <w:pStyle w:val="1"/>
        <w:shd w:val="clear" w:color="auto" w:fill="auto"/>
        <w:spacing w:after="0" w:line="240" w:lineRule="auto"/>
        <w:ind w:right="-1" w:firstLine="709"/>
        <w:jc w:val="both"/>
        <w:rPr>
          <w:sz w:val="28"/>
          <w:szCs w:val="28"/>
        </w:rPr>
      </w:pPr>
    </w:p>
    <w:p w:rsidR="00A92D1E" w:rsidRDefault="00A92D1E" w:rsidP="00A92D1E">
      <w:pPr>
        <w:pStyle w:val="1"/>
        <w:shd w:val="clear" w:color="auto" w:fill="auto"/>
        <w:spacing w:after="0" w:line="240" w:lineRule="auto"/>
        <w:ind w:right="-1" w:firstLine="709"/>
        <w:jc w:val="both"/>
        <w:rPr>
          <w:sz w:val="28"/>
          <w:szCs w:val="28"/>
        </w:rPr>
      </w:pPr>
      <w:r>
        <w:rPr>
          <w:sz w:val="28"/>
          <w:szCs w:val="28"/>
        </w:rPr>
        <w:t xml:space="preserve">1.2. Идентификационные сведения </w:t>
      </w:r>
      <w:r>
        <w:rPr>
          <w:sz w:val="28"/>
          <w:szCs w:val="28"/>
          <w:lang w:eastAsia="ru-RU"/>
        </w:rPr>
        <w:t>об исполнителях работ –</w:t>
      </w:r>
      <w:r>
        <w:rPr>
          <w:sz w:val="28"/>
          <w:szCs w:val="28"/>
        </w:rPr>
        <w:t xml:space="preserve"> лицах, осуществивших проведение модификации проектной документации</w:t>
      </w:r>
      <w:r>
        <w:rPr>
          <w:sz w:val="28"/>
          <w:szCs w:val="28"/>
          <w:vertAlign w:val="superscript"/>
        </w:rPr>
        <w:t>4</w:t>
      </w:r>
      <w:r>
        <w:rPr>
          <w:sz w:val="28"/>
          <w:szCs w:val="28"/>
        </w:rPr>
        <w:t>: ________</w:t>
      </w:r>
    </w:p>
    <w:p w:rsidR="00A92D1E" w:rsidRDefault="00A92D1E" w:rsidP="00A92D1E">
      <w:pPr>
        <w:pStyle w:val="1"/>
        <w:shd w:val="clear" w:color="auto" w:fill="auto"/>
        <w:spacing w:after="0" w:line="240" w:lineRule="auto"/>
        <w:ind w:right="-1"/>
        <w:jc w:val="both"/>
        <w:rPr>
          <w:sz w:val="28"/>
          <w:szCs w:val="28"/>
        </w:rPr>
      </w:pPr>
      <w:r>
        <w:rPr>
          <w:sz w:val="28"/>
          <w:szCs w:val="28"/>
        </w:rPr>
        <w:t>____________________________________________________________________</w:t>
      </w:r>
    </w:p>
    <w:p w:rsidR="00A92D1E" w:rsidRDefault="00A92D1E" w:rsidP="00A92D1E">
      <w:pPr>
        <w:pStyle w:val="1"/>
        <w:shd w:val="clear" w:color="auto" w:fill="auto"/>
        <w:spacing w:after="0" w:line="240" w:lineRule="auto"/>
        <w:ind w:right="-1" w:firstLine="709"/>
        <w:jc w:val="both"/>
        <w:rPr>
          <w:sz w:val="28"/>
          <w:szCs w:val="28"/>
        </w:rPr>
      </w:pPr>
    </w:p>
    <w:p w:rsidR="00A92D1E" w:rsidRDefault="00A92D1E" w:rsidP="00A92D1E">
      <w:pPr>
        <w:pStyle w:val="1"/>
        <w:shd w:val="clear" w:color="auto" w:fill="auto"/>
        <w:spacing w:after="0" w:line="240" w:lineRule="auto"/>
        <w:ind w:right="-1" w:firstLine="709"/>
        <w:jc w:val="both"/>
        <w:rPr>
          <w:sz w:val="28"/>
          <w:szCs w:val="28"/>
        </w:rPr>
      </w:pPr>
      <w:r>
        <w:rPr>
          <w:sz w:val="28"/>
          <w:szCs w:val="28"/>
        </w:rPr>
        <w:t>1.3. Идентификационные сведения о заявителе</w:t>
      </w:r>
      <w:r>
        <w:rPr>
          <w:sz w:val="28"/>
          <w:szCs w:val="28"/>
          <w:vertAlign w:val="superscript"/>
        </w:rPr>
        <w:t>5</w:t>
      </w:r>
      <w:r>
        <w:rPr>
          <w:sz w:val="28"/>
          <w:szCs w:val="28"/>
        </w:rPr>
        <w:t>: ______________________</w:t>
      </w:r>
    </w:p>
    <w:p w:rsidR="00A92D1E" w:rsidRDefault="00A92D1E" w:rsidP="00A92D1E">
      <w:pPr>
        <w:pStyle w:val="1"/>
        <w:shd w:val="clear" w:color="auto" w:fill="auto"/>
        <w:spacing w:after="0" w:line="240" w:lineRule="auto"/>
        <w:ind w:right="-1"/>
        <w:jc w:val="both"/>
        <w:rPr>
          <w:sz w:val="28"/>
          <w:szCs w:val="28"/>
        </w:rPr>
      </w:pPr>
      <w:r>
        <w:rPr>
          <w:sz w:val="28"/>
          <w:szCs w:val="28"/>
        </w:rPr>
        <w:t>__________________________________________________________________</w:t>
      </w:r>
    </w:p>
    <w:p w:rsidR="00A92D1E" w:rsidRDefault="00A92D1E" w:rsidP="00A92D1E">
      <w:pPr>
        <w:pStyle w:val="1"/>
        <w:shd w:val="clear" w:color="auto" w:fill="auto"/>
        <w:spacing w:after="0" w:line="240" w:lineRule="auto"/>
        <w:ind w:right="-1" w:firstLine="709"/>
        <w:jc w:val="both"/>
        <w:rPr>
          <w:sz w:val="28"/>
          <w:szCs w:val="28"/>
        </w:rPr>
      </w:pPr>
    </w:p>
    <w:p w:rsidR="00A92D1E" w:rsidRDefault="00A92D1E" w:rsidP="00A92D1E">
      <w:pPr>
        <w:pStyle w:val="1"/>
        <w:shd w:val="clear" w:color="auto" w:fill="auto"/>
        <w:spacing w:after="0" w:line="240" w:lineRule="auto"/>
        <w:ind w:right="-1" w:firstLine="709"/>
        <w:jc w:val="both"/>
        <w:rPr>
          <w:sz w:val="28"/>
          <w:szCs w:val="28"/>
        </w:rPr>
      </w:pPr>
      <w:r>
        <w:rPr>
          <w:sz w:val="28"/>
          <w:szCs w:val="28"/>
        </w:rPr>
        <w:t>1.4. Сведения о документах, подтверждающих полномочия заявителя действовать от имени заказчика, технического заказчика</w:t>
      </w:r>
      <w:r>
        <w:rPr>
          <w:sz w:val="28"/>
          <w:szCs w:val="28"/>
          <w:vertAlign w:val="superscript"/>
        </w:rPr>
        <w:t>6</w:t>
      </w:r>
      <w:r>
        <w:rPr>
          <w:sz w:val="28"/>
          <w:szCs w:val="28"/>
        </w:rPr>
        <w:t>: __________________</w:t>
      </w:r>
    </w:p>
    <w:p w:rsidR="00A92D1E" w:rsidRDefault="00A92D1E" w:rsidP="00A92D1E">
      <w:pPr>
        <w:pStyle w:val="1"/>
        <w:shd w:val="clear" w:color="auto" w:fill="auto"/>
        <w:spacing w:after="0" w:line="240" w:lineRule="auto"/>
        <w:ind w:right="-1"/>
        <w:jc w:val="both"/>
        <w:rPr>
          <w:sz w:val="28"/>
          <w:szCs w:val="28"/>
        </w:rPr>
      </w:pPr>
      <w:r>
        <w:rPr>
          <w:sz w:val="28"/>
          <w:szCs w:val="28"/>
        </w:rPr>
        <w:t>_________________________________________________________________</w:t>
      </w:r>
    </w:p>
    <w:p w:rsidR="00A92D1E" w:rsidRDefault="00A92D1E" w:rsidP="00A92D1E">
      <w:pPr>
        <w:pStyle w:val="1"/>
        <w:shd w:val="clear" w:color="auto" w:fill="auto"/>
        <w:spacing w:after="0" w:line="240" w:lineRule="auto"/>
        <w:ind w:right="-1" w:firstLine="709"/>
        <w:jc w:val="both"/>
        <w:rPr>
          <w:sz w:val="28"/>
          <w:szCs w:val="28"/>
        </w:rPr>
      </w:pPr>
      <w:r>
        <w:rPr>
          <w:sz w:val="28"/>
          <w:szCs w:val="28"/>
        </w:rPr>
        <w:t>1.5. Сведения о составе разделов представленной модифицированной проектной документации: ___________________________________________ ____________________________________________________________________</w:t>
      </w:r>
    </w:p>
    <w:p w:rsidR="00A92D1E" w:rsidRDefault="00A92D1E" w:rsidP="00A92D1E">
      <w:pPr>
        <w:pStyle w:val="1"/>
        <w:shd w:val="clear" w:color="auto" w:fill="auto"/>
        <w:spacing w:after="0" w:line="240" w:lineRule="auto"/>
        <w:ind w:right="-1" w:firstLine="709"/>
        <w:jc w:val="both"/>
        <w:rPr>
          <w:sz w:val="28"/>
          <w:szCs w:val="28"/>
        </w:rPr>
      </w:pPr>
    </w:p>
    <w:p w:rsidR="00A92D1E" w:rsidRDefault="00A92D1E" w:rsidP="00A92D1E">
      <w:pPr>
        <w:pStyle w:val="1"/>
        <w:shd w:val="clear" w:color="auto" w:fill="auto"/>
        <w:spacing w:after="0" w:line="240" w:lineRule="auto"/>
        <w:ind w:right="-1" w:firstLine="709"/>
        <w:jc w:val="both"/>
        <w:rPr>
          <w:sz w:val="28"/>
          <w:szCs w:val="28"/>
        </w:rPr>
      </w:pPr>
      <w:r>
        <w:rPr>
          <w:sz w:val="28"/>
          <w:szCs w:val="28"/>
        </w:rPr>
        <w:t>1.6. Сведения об источниках финансирования: ______________________ ____________________________________________________________________</w:t>
      </w:r>
    </w:p>
    <w:p w:rsidR="00A92D1E" w:rsidRDefault="00A92D1E" w:rsidP="00A92D1E">
      <w:pPr>
        <w:pStyle w:val="1"/>
        <w:shd w:val="clear" w:color="auto" w:fill="auto"/>
        <w:spacing w:after="0" w:line="240" w:lineRule="auto"/>
        <w:ind w:right="-1" w:firstLine="709"/>
        <w:jc w:val="both"/>
        <w:rPr>
          <w:sz w:val="28"/>
          <w:szCs w:val="28"/>
        </w:rPr>
      </w:pPr>
    </w:p>
    <w:p w:rsidR="00A92D1E" w:rsidRDefault="00A92D1E" w:rsidP="00A92D1E">
      <w:pPr>
        <w:pStyle w:val="1"/>
        <w:shd w:val="clear" w:color="auto" w:fill="auto"/>
        <w:spacing w:after="0" w:line="240" w:lineRule="auto"/>
        <w:ind w:right="-1" w:firstLine="709"/>
        <w:jc w:val="both"/>
        <w:rPr>
          <w:sz w:val="28"/>
          <w:szCs w:val="28"/>
        </w:rPr>
      </w:pPr>
      <w:r>
        <w:rPr>
          <w:sz w:val="28"/>
          <w:szCs w:val="28"/>
        </w:rPr>
        <w:t>1.7. Иные сведения, необходимые для идентификации объекта</w:t>
      </w:r>
      <w:r>
        <w:rPr>
          <w:sz w:val="28"/>
          <w:szCs w:val="28"/>
          <w:lang w:eastAsia="ru-RU"/>
        </w:rPr>
        <w:t xml:space="preserve"> капитального строительства</w:t>
      </w:r>
      <w:r>
        <w:rPr>
          <w:sz w:val="28"/>
          <w:szCs w:val="28"/>
        </w:rPr>
        <w:t>, исполнителей работ по подготовке проектной документации, заявителя: __________________________________________ ____________________________________________________________________</w:t>
      </w:r>
    </w:p>
    <w:p w:rsidR="00A92D1E" w:rsidRDefault="00A92D1E" w:rsidP="00A92D1E">
      <w:pPr>
        <w:pStyle w:val="1"/>
        <w:shd w:val="clear" w:color="auto" w:fill="auto"/>
        <w:spacing w:after="0" w:line="240" w:lineRule="auto"/>
        <w:ind w:right="-1" w:firstLine="709"/>
        <w:jc w:val="both"/>
        <w:rPr>
          <w:sz w:val="28"/>
          <w:szCs w:val="28"/>
        </w:rPr>
      </w:pPr>
    </w:p>
    <w:p w:rsidR="00A92D1E" w:rsidRDefault="00A92D1E" w:rsidP="00A92D1E">
      <w:pPr>
        <w:pStyle w:val="1"/>
        <w:shd w:val="clear" w:color="auto" w:fill="auto"/>
        <w:spacing w:after="0" w:line="240" w:lineRule="auto"/>
        <w:ind w:right="-1" w:firstLine="709"/>
        <w:jc w:val="both"/>
        <w:rPr>
          <w:sz w:val="28"/>
          <w:szCs w:val="28"/>
        </w:rPr>
      </w:pPr>
      <w:r>
        <w:rPr>
          <w:sz w:val="28"/>
          <w:szCs w:val="28"/>
        </w:rPr>
        <w:t>1.8. Реквизиты (номер, дата выдачи) положительного заключения экспертизы проектной документации: _______________________________ ____________________________________________________________________</w:t>
      </w:r>
    </w:p>
    <w:p w:rsidR="00A92D1E" w:rsidRDefault="00A92D1E" w:rsidP="00A92D1E">
      <w:pPr>
        <w:pStyle w:val="1"/>
        <w:shd w:val="clear" w:color="auto" w:fill="auto"/>
        <w:spacing w:after="0" w:line="240" w:lineRule="auto"/>
        <w:ind w:right="-1" w:firstLine="709"/>
        <w:jc w:val="both"/>
        <w:rPr>
          <w:sz w:val="28"/>
          <w:szCs w:val="28"/>
        </w:rPr>
      </w:pPr>
    </w:p>
    <w:p w:rsidR="00A92D1E" w:rsidRDefault="00A92D1E" w:rsidP="00A92D1E">
      <w:pPr>
        <w:pStyle w:val="1"/>
        <w:shd w:val="clear" w:color="auto" w:fill="auto"/>
        <w:spacing w:after="0" w:line="240" w:lineRule="auto"/>
        <w:ind w:right="-1" w:firstLine="709"/>
        <w:jc w:val="both"/>
        <w:rPr>
          <w:sz w:val="28"/>
          <w:szCs w:val="28"/>
        </w:rPr>
      </w:pPr>
      <w:r>
        <w:rPr>
          <w:sz w:val="28"/>
          <w:szCs w:val="28"/>
        </w:rPr>
        <w:t>1.9. Реквизиты (номер, дата выдачи) положительного заключения о проверке достоверности определения сметной стоимости: ____________ ____________________________________________________________________</w:t>
      </w:r>
    </w:p>
    <w:p w:rsidR="00A92D1E" w:rsidRDefault="00A92D1E" w:rsidP="00A92D1E">
      <w:pPr>
        <w:pStyle w:val="13"/>
        <w:keepNext/>
        <w:keepLines/>
        <w:shd w:val="clear" w:color="auto" w:fill="auto"/>
        <w:spacing w:before="0" w:after="0" w:line="240" w:lineRule="auto"/>
        <w:ind w:right="-1" w:firstLine="709"/>
        <w:jc w:val="both"/>
        <w:rPr>
          <w:sz w:val="28"/>
          <w:szCs w:val="28"/>
        </w:rPr>
      </w:pPr>
      <w:bookmarkStart w:id="1" w:name="bookmark0"/>
    </w:p>
    <w:p w:rsidR="00A92D1E" w:rsidRDefault="00A92D1E" w:rsidP="00A92D1E">
      <w:pPr>
        <w:pStyle w:val="13"/>
        <w:keepNext/>
        <w:keepLines/>
        <w:shd w:val="clear" w:color="auto" w:fill="auto"/>
        <w:spacing w:before="0" w:after="0" w:line="240" w:lineRule="auto"/>
        <w:ind w:right="-1" w:firstLine="709"/>
        <w:jc w:val="both"/>
        <w:rPr>
          <w:sz w:val="28"/>
          <w:szCs w:val="28"/>
        </w:rPr>
      </w:pPr>
      <w:r>
        <w:rPr>
          <w:sz w:val="28"/>
          <w:szCs w:val="28"/>
          <w:lang w:val="en-US"/>
        </w:rPr>
        <w:t>II</w:t>
      </w:r>
      <w:r>
        <w:rPr>
          <w:sz w:val="28"/>
          <w:szCs w:val="28"/>
        </w:rPr>
        <w:t>. Описание модифицированной проектной документации</w:t>
      </w:r>
      <w:bookmarkEnd w:id="1"/>
    </w:p>
    <w:p w:rsidR="00A92D1E" w:rsidRDefault="00A92D1E" w:rsidP="00A92D1E">
      <w:pPr>
        <w:pStyle w:val="13"/>
        <w:keepNext/>
        <w:keepLines/>
        <w:shd w:val="clear" w:color="auto" w:fill="auto"/>
        <w:spacing w:before="0" w:after="0" w:line="240" w:lineRule="auto"/>
        <w:ind w:right="-1" w:firstLine="709"/>
        <w:jc w:val="both"/>
        <w:rPr>
          <w:sz w:val="28"/>
          <w:szCs w:val="28"/>
        </w:rPr>
      </w:pPr>
    </w:p>
    <w:p w:rsidR="00A92D1E" w:rsidRDefault="00A92D1E" w:rsidP="00A92D1E">
      <w:pPr>
        <w:pStyle w:val="1"/>
        <w:shd w:val="clear" w:color="auto" w:fill="auto"/>
        <w:tabs>
          <w:tab w:val="left" w:pos="1130"/>
        </w:tabs>
        <w:spacing w:after="0" w:line="240" w:lineRule="auto"/>
        <w:ind w:right="-1" w:firstLine="709"/>
        <w:jc w:val="both"/>
        <w:rPr>
          <w:sz w:val="28"/>
          <w:szCs w:val="28"/>
        </w:rPr>
      </w:pPr>
      <w:r>
        <w:rPr>
          <w:sz w:val="28"/>
          <w:szCs w:val="28"/>
        </w:rPr>
        <w:t>2.1. Сведения об основаниях для проведения модификации проектной документации</w:t>
      </w:r>
      <w:r>
        <w:rPr>
          <w:sz w:val="28"/>
          <w:szCs w:val="28"/>
          <w:vertAlign w:val="superscript"/>
        </w:rPr>
        <w:t>7</w:t>
      </w:r>
      <w:r>
        <w:rPr>
          <w:sz w:val="28"/>
          <w:szCs w:val="28"/>
        </w:rPr>
        <w:t>:___________________________________________________________________________________________________________________________</w:t>
      </w:r>
    </w:p>
    <w:p w:rsidR="00A92D1E" w:rsidRDefault="00A92D1E" w:rsidP="00A92D1E">
      <w:pPr>
        <w:pStyle w:val="13"/>
        <w:keepNext/>
        <w:keepLines/>
        <w:shd w:val="clear" w:color="auto" w:fill="auto"/>
        <w:spacing w:before="0" w:after="0" w:line="240" w:lineRule="auto"/>
        <w:ind w:right="-1" w:firstLine="709"/>
        <w:jc w:val="both"/>
        <w:rPr>
          <w:sz w:val="28"/>
          <w:szCs w:val="28"/>
        </w:rPr>
      </w:pPr>
    </w:p>
    <w:p w:rsidR="00A92D1E" w:rsidRDefault="00A92D1E" w:rsidP="00A92D1E">
      <w:pPr>
        <w:pStyle w:val="1"/>
        <w:shd w:val="clear" w:color="auto" w:fill="auto"/>
        <w:tabs>
          <w:tab w:val="left" w:pos="1130"/>
        </w:tabs>
        <w:spacing w:after="0" w:line="240" w:lineRule="auto"/>
        <w:ind w:right="-1" w:firstLine="709"/>
        <w:jc w:val="both"/>
        <w:rPr>
          <w:sz w:val="28"/>
          <w:szCs w:val="28"/>
        </w:rPr>
      </w:pPr>
      <w:r>
        <w:rPr>
          <w:sz w:val="28"/>
          <w:szCs w:val="28"/>
        </w:rPr>
        <w:t xml:space="preserve">2.2. Сведения о сметной стоимости объекта капитального строительства, указанной в сводном сметном расчете, составленным после проведения модификации проектной документации, и сметной стоимости, указанной в заключении </w:t>
      </w:r>
      <w:r>
        <w:rPr>
          <w:sz w:val="28"/>
          <w:szCs w:val="28"/>
        </w:rPr>
        <w:br/>
        <w:t>о достоверности определения сметной стоимости объекта капитального строительства, выданном до проведения модификации проектной документации: ______________________________________________________ ____________________________________________________________________</w:t>
      </w:r>
    </w:p>
    <w:p w:rsidR="00A92D1E" w:rsidRDefault="00A92D1E" w:rsidP="00A92D1E">
      <w:pPr>
        <w:pStyle w:val="1"/>
        <w:shd w:val="clear" w:color="auto" w:fill="auto"/>
        <w:spacing w:after="0" w:line="240" w:lineRule="auto"/>
        <w:ind w:right="-1" w:firstLine="709"/>
        <w:jc w:val="both"/>
        <w:rPr>
          <w:sz w:val="28"/>
          <w:szCs w:val="28"/>
        </w:rPr>
      </w:pPr>
      <w:r>
        <w:rPr>
          <w:sz w:val="28"/>
          <w:szCs w:val="28"/>
        </w:rPr>
        <w:t>2.3. Описание разделов проектной документации, в отношении которых проведена модификация: ________________________________________ ____________________________________________________________________</w:t>
      </w:r>
    </w:p>
    <w:p w:rsidR="00A92D1E" w:rsidRDefault="00A92D1E" w:rsidP="00A92D1E">
      <w:pPr>
        <w:pStyle w:val="1"/>
        <w:shd w:val="clear" w:color="auto" w:fill="auto"/>
        <w:spacing w:after="0" w:line="240" w:lineRule="auto"/>
        <w:ind w:right="-1" w:firstLine="709"/>
        <w:jc w:val="both"/>
        <w:rPr>
          <w:sz w:val="28"/>
          <w:szCs w:val="28"/>
        </w:rPr>
      </w:pPr>
    </w:p>
    <w:p w:rsidR="00A92D1E" w:rsidRDefault="00A92D1E" w:rsidP="00A92D1E">
      <w:pPr>
        <w:pStyle w:val="13"/>
        <w:keepNext/>
        <w:keepLines/>
        <w:shd w:val="clear" w:color="auto" w:fill="auto"/>
        <w:spacing w:before="0" w:after="0" w:line="240" w:lineRule="auto"/>
        <w:ind w:right="-1" w:firstLine="709"/>
        <w:jc w:val="center"/>
        <w:rPr>
          <w:sz w:val="28"/>
          <w:szCs w:val="28"/>
        </w:rPr>
      </w:pPr>
      <w:bookmarkStart w:id="2" w:name="bookmark1"/>
      <w:r>
        <w:rPr>
          <w:sz w:val="28"/>
          <w:szCs w:val="28"/>
          <w:lang w:val="en-US"/>
        </w:rPr>
        <w:t>III</w:t>
      </w:r>
      <w:r>
        <w:rPr>
          <w:sz w:val="28"/>
          <w:szCs w:val="28"/>
        </w:rPr>
        <w:t>. Выводы по результатам рассмотрения документов, представленных для подготовки заключения о признании проектной документации модифицированной проектной документаци</w:t>
      </w:r>
      <w:bookmarkEnd w:id="2"/>
      <w:r>
        <w:rPr>
          <w:sz w:val="28"/>
          <w:szCs w:val="28"/>
        </w:rPr>
        <w:t>ей</w:t>
      </w:r>
    </w:p>
    <w:p w:rsidR="00A92D1E" w:rsidRDefault="00A92D1E" w:rsidP="00A92D1E">
      <w:pPr>
        <w:pStyle w:val="13"/>
        <w:keepNext/>
        <w:keepLines/>
        <w:shd w:val="clear" w:color="auto" w:fill="auto"/>
        <w:spacing w:before="0" w:after="0" w:line="240" w:lineRule="auto"/>
        <w:ind w:right="-1" w:firstLine="709"/>
        <w:jc w:val="both"/>
        <w:rPr>
          <w:sz w:val="28"/>
          <w:szCs w:val="28"/>
        </w:rPr>
      </w:pPr>
    </w:p>
    <w:p w:rsidR="00A92D1E" w:rsidRDefault="00A92D1E" w:rsidP="00A92D1E">
      <w:pPr>
        <w:pStyle w:val="1"/>
        <w:shd w:val="clear" w:color="auto" w:fill="auto"/>
        <w:spacing w:after="0" w:line="240" w:lineRule="auto"/>
        <w:ind w:right="-1" w:firstLine="709"/>
        <w:jc w:val="both"/>
        <w:rPr>
          <w:sz w:val="28"/>
          <w:szCs w:val="28"/>
        </w:rPr>
      </w:pPr>
      <w:r>
        <w:rPr>
          <w:sz w:val="28"/>
          <w:szCs w:val="28"/>
        </w:rPr>
        <w:t>Проектная документация признана  модифицированной проектной документацией и изменения, внесенные в проектную документацию:</w:t>
      </w:r>
    </w:p>
    <w:p w:rsidR="00A92D1E" w:rsidRDefault="00A92D1E" w:rsidP="00A92D1E">
      <w:pPr>
        <w:pStyle w:val="90"/>
        <w:shd w:val="clear" w:color="auto" w:fill="auto"/>
        <w:spacing w:before="0" w:line="240" w:lineRule="auto"/>
        <w:ind w:right="-1" w:firstLine="709"/>
        <w:jc w:val="both"/>
        <w:rPr>
          <w:sz w:val="28"/>
          <w:szCs w:val="28"/>
        </w:rPr>
      </w:pPr>
      <w:r>
        <w:rPr>
          <w:sz w:val="28"/>
          <w:szCs w:val="28"/>
        </w:rPr>
        <w:t>а) не затрагивают конструктивные и другие характеристики безопасности объекта капитального строительства;</w:t>
      </w:r>
    </w:p>
    <w:p w:rsidR="00A92D1E" w:rsidRDefault="00A92D1E" w:rsidP="00A92D1E">
      <w:pPr>
        <w:pStyle w:val="90"/>
        <w:shd w:val="clear" w:color="auto" w:fill="auto"/>
        <w:spacing w:before="0" w:line="240" w:lineRule="auto"/>
        <w:ind w:right="-1" w:firstLine="709"/>
        <w:jc w:val="both"/>
        <w:rPr>
          <w:sz w:val="28"/>
          <w:szCs w:val="28"/>
        </w:rPr>
      </w:pPr>
      <w:r>
        <w:rPr>
          <w:sz w:val="28"/>
          <w:szCs w:val="28"/>
        </w:rPr>
        <w:t xml:space="preserve">б) не приводят к увеличению сметы на их строительство или реконструкцию </w:t>
      </w:r>
      <w:r>
        <w:rPr>
          <w:sz w:val="28"/>
          <w:szCs w:val="28"/>
        </w:rPr>
        <w:br/>
        <w:t>в сопоставимых ценах.</w:t>
      </w:r>
    </w:p>
    <w:p w:rsidR="00A92D1E" w:rsidRDefault="00A92D1E" w:rsidP="00A92D1E">
      <w:pPr>
        <w:pStyle w:val="90"/>
        <w:shd w:val="clear" w:color="auto" w:fill="auto"/>
        <w:spacing w:before="0" w:line="240" w:lineRule="auto"/>
        <w:ind w:right="-1"/>
        <w:jc w:val="both"/>
        <w:rPr>
          <w:sz w:val="28"/>
          <w:szCs w:val="28"/>
        </w:rPr>
      </w:pPr>
    </w:p>
    <w:p w:rsidR="00A92D1E" w:rsidRDefault="00A92D1E" w:rsidP="00A92D1E">
      <w:pPr>
        <w:pStyle w:val="90"/>
        <w:shd w:val="clear" w:color="auto" w:fill="auto"/>
        <w:spacing w:before="0" w:line="240" w:lineRule="auto"/>
        <w:ind w:right="-1" w:firstLine="709"/>
        <w:jc w:val="both"/>
        <w:rPr>
          <w:sz w:val="28"/>
          <w:szCs w:val="28"/>
        </w:rPr>
      </w:pPr>
      <w:r>
        <w:rPr>
          <w:sz w:val="28"/>
          <w:szCs w:val="28"/>
        </w:rPr>
        <w:t>Подписи экспертов:</w:t>
      </w:r>
    </w:p>
    <w:p w:rsidR="00A92D1E" w:rsidRDefault="00A92D1E" w:rsidP="00A92D1E">
      <w:pPr>
        <w:pStyle w:val="90"/>
        <w:shd w:val="clear" w:color="auto" w:fill="auto"/>
        <w:spacing w:before="0" w:line="240" w:lineRule="auto"/>
        <w:ind w:right="-1" w:firstLine="709"/>
        <w:jc w:val="both"/>
        <w:rPr>
          <w:sz w:val="28"/>
          <w:szCs w:val="28"/>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3794"/>
        <w:gridCol w:w="544"/>
        <w:gridCol w:w="2127"/>
        <w:gridCol w:w="494"/>
        <w:gridCol w:w="2788"/>
      </w:tblGrid>
      <w:tr w:rsidR="00A92D1E" w:rsidRPr="00A92D1E" w:rsidTr="00A92D1E">
        <w:tc>
          <w:tcPr>
            <w:tcW w:w="3794" w:type="dxa"/>
            <w:tcBorders>
              <w:top w:val="single" w:sz="4" w:space="0" w:color="auto"/>
              <w:left w:val="nil"/>
              <w:bottom w:val="single" w:sz="4" w:space="0" w:color="auto"/>
              <w:right w:val="nil"/>
            </w:tcBorders>
          </w:tcPr>
          <w:p w:rsidR="00A92D1E" w:rsidRDefault="00A92D1E">
            <w:pPr>
              <w:pStyle w:val="1"/>
              <w:shd w:val="clear" w:color="auto" w:fill="auto"/>
              <w:spacing w:after="0" w:line="240" w:lineRule="auto"/>
              <w:ind w:right="-1"/>
              <w:jc w:val="center"/>
              <w:rPr>
                <w:sz w:val="24"/>
                <w:szCs w:val="24"/>
                <w:vertAlign w:val="superscript"/>
              </w:rPr>
            </w:pPr>
            <w:r>
              <w:rPr>
                <w:sz w:val="24"/>
                <w:szCs w:val="24"/>
              </w:rPr>
              <w:t>(эксперт)</w:t>
            </w:r>
            <w:r>
              <w:rPr>
                <w:sz w:val="24"/>
                <w:szCs w:val="24"/>
                <w:vertAlign w:val="superscript"/>
              </w:rPr>
              <w:t>8</w:t>
            </w:r>
          </w:p>
          <w:p w:rsidR="00A92D1E" w:rsidRDefault="00A92D1E">
            <w:pPr>
              <w:pStyle w:val="1"/>
              <w:shd w:val="clear" w:color="auto" w:fill="auto"/>
              <w:spacing w:after="0" w:line="240" w:lineRule="auto"/>
              <w:ind w:right="-1"/>
              <w:jc w:val="center"/>
              <w:rPr>
                <w:sz w:val="28"/>
                <w:szCs w:val="28"/>
              </w:rPr>
            </w:pPr>
          </w:p>
        </w:tc>
        <w:tc>
          <w:tcPr>
            <w:tcW w:w="544" w:type="dxa"/>
            <w:tcBorders>
              <w:top w:val="nil"/>
              <w:left w:val="nil"/>
              <w:bottom w:val="nil"/>
              <w:right w:val="nil"/>
            </w:tcBorders>
          </w:tcPr>
          <w:p w:rsidR="00A92D1E" w:rsidRDefault="00A92D1E">
            <w:pPr>
              <w:pStyle w:val="1"/>
              <w:shd w:val="clear" w:color="auto" w:fill="auto"/>
              <w:spacing w:after="0" w:line="240" w:lineRule="auto"/>
              <w:ind w:right="-1"/>
              <w:jc w:val="both"/>
              <w:rPr>
                <w:sz w:val="28"/>
                <w:szCs w:val="28"/>
              </w:rPr>
            </w:pPr>
          </w:p>
        </w:tc>
        <w:tc>
          <w:tcPr>
            <w:tcW w:w="2127" w:type="dxa"/>
            <w:tcBorders>
              <w:top w:val="single" w:sz="4" w:space="0" w:color="auto"/>
              <w:left w:val="nil"/>
              <w:bottom w:val="single" w:sz="4" w:space="0" w:color="auto"/>
              <w:right w:val="nil"/>
            </w:tcBorders>
            <w:hideMark/>
          </w:tcPr>
          <w:p w:rsidR="00A92D1E" w:rsidRDefault="00A92D1E">
            <w:pPr>
              <w:pStyle w:val="1"/>
              <w:shd w:val="clear" w:color="auto" w:fill="auto"/>
              <w:spacing w:after="0" w:line="240" w:lineRule="auto"/>
              <w:ind w:right="-1"/>
              <w:jc w:val="center"/>
              <w:rPr>
                <w:sz w:val="24"/>
                <w:szCs w:val="24"/>
              </w:rPr>
            </w:pPr>
            <w:r>
              <w:rPr>
                <w:sz w:val="24"/>
                <w:szCs w:val="24"/>
              </w:rPr>
              <w:t>(подпись)</w:t>
            </w:r>
          </w:p>
        </w:tc>
        <w:tc>
          <w:tcPr>
            <w:tcW w:w="494" w:type="dxa"/>
            <w:tcBorders>
              <w:top w:val="nil"/>
              <w:left w:val="nil"/>
              <w:bottom w:val="nil"/>
              <w:right w:val="nil"/>
            </w:tcBorders>
          </w:tcPr>
          <w:p w:rsidR="00A92D1E" w:rsidRDefault="00A92D1E">
            <w:pPr>
              <w:pStyle w:val="1"/>
              <w:shd w:val="clear" w:color="auto" w:fill="auto"/>
              <w:spacing w:after="0" w:line="240" w:lineRule="auto"/>
              <w:ind w:right="-1"/>
              <w:jc w:val="both"/>
              <w:rPr>
                <w:sz w:val="28"/>
                <w:szCs w:val="28"/>
              </w:rPr>
            </w:pPr>
          </w:p>
        </w:tc>
        <w:tc>
          <w:tcPr>
            <w:tcW w:w="2788" w:type="dxa"/>
            <w:tcBorders>
              <w:top w:val="single" w:sz="4" w:space="0" w:color="auto"/>
              <w:left w:val="nil"/>
              <w:bottom w:val="single" w:sz="4" w:space="0" w:color="auto"/>
              <w:right w:val="nil"/>
            </w:tcBorders>
            <w:hideMark/>
          </w:tcPr>
          <w:p w:rsidR="00A92D1E" w:rsidRDefault="00A92D1E">
            <w:pPr>
              <w:pStyle w:val="1"/>
              <w:shd w:val="clear" w:color="auto" w:fill="auto"/>
              <w:spacing w:after="0" w:line="240" w:lineRule="auto"/>
              <w:ind w:right="-1"/>
              <w:jc w:val="center"/>
              <w:rPr>
                <w:sz w:val="24"/>
                <w:szCs w:val="24"/>
              </w:rPr>
            </w:pPr>
            <w:r>
              <w:rPr>
                <w:sz w:val="24"/>
                <w:szCs w:val="24"/>
              </w:rPr>
              <w:t>(Ф.И.О.)</w:t>
            </w:r>
          </w:p>
        </w:tc>
      </w:tr>
      <w:tr w:rsidR="00A92D1E" w:rsidRPr="00A92D1E" w:rsidTr="00A92D1E">
        <w:tc>
          <w:tcPr>
            <w:tcW w:w="3794" w:type="dxa"/>
            <w:tcBorders>
              <w:top w:val="single" w:sz="4" w:space="0" w:color="auto"/>
              <w:left w:val="nil"/>
              <w:bottom w:val="single" w:sz="4" w:space="0" w:color="auto"/>
              <w:right w:val="nil"/>
            </w:tcBorders>
          </w:tcPr>
          <w:p w:rsidR="00A92D1E" w:rsidRDefault="00A92D1E">
            <w:pPr>
              <w:pStyle w:val="1"/>
              <w:shd w:val="clear" w:color="auto" w:fill="auto"/>
              <w:spacing w:after="0" w:line="240" w:lineRule="auto"/>
              <w:ind w:right="-1"/>
              <w:jc w:val="center"/>
              <w:rPr>
                <w:sz w:val="24"/>
                <w:szCs w:val="24"/>
                <w:vertAlign w:val="superscript"/>
              </w:rPr>
            </w:pPr>
            <w:r>
              <w:rPr>
                <w:sz w:val="24"/>
                <w:szCs w:val="24"/>
              </w:rPr>
              <w:t>(эксперт)</w:t>
            </w:r>
            <w:r>
              <w:rPr>
                <w:sz w:val="24"/>
                <w:szCs w:val="24"/>
                <w:vertAlign w:val="superscript"/>
              </w:rPr>
              <w:t>8</w:t>
            </w:r>
          </w:p>
          <w:p w:rsidR="00A92D1E" w:rsidRDefault="00A92D1E">
            <w:pPr>
              <w:pStyle w:val="1"/>
              <w:shd w:val="clear" w:color="auto" w:fill="auto"/>
              <w:spacing w:after="0" w:line="240" w:lineRule="auto"/>
              <w:ind w:right="-1"/>
              <w:jc w:val="center"/>
              <w:rPr>
                <w:sz w:val="28"/>
                <w:szCs w:val="28"/>
              </w:rPr>
            </w:pPr>
          </w:p>
        </w:tc>
        <w:tc>
          <w:tcPr>
            <w:tcW w:w="544" w:type="dxa"/>
            <w:tcBorders>
              <w:top w:val="nil"/>
              <w:left w:val="nil"/>
              <w:bottom w:val="nil"/>
              <w:right w:val="nil"/>
            </w:tcBorders>
          </w:tcPr>
          <w:p w:rsidR="00A92D1E" w:rsidRDefault="00A92D1E">
            <w:pPr>
              <w:pStyle w:val="1"/>
              <w:shd w:val="clear" w:color="auto" w:fill="auto"/>
              <w:spacing w:after="0" w:line="240" w:lineRule="auto"/>
              <w:ind w:right="-1"/>
              <w:jc w:val="both"/>
              <w:rPr>
                <w:sz w:val="28"/>
                <w:szCs w:val="28"/>
              </w:rPr>
            </w:pPr>
          </w:p>
        </w:tc>
        <w:tc>
          <w:tcPr>
            <w:tcW w:w="2127" w:type="dxa"/>
            <w:tcBorders>
              <w:top w:val="single" w:sz="4" w:space="0" w:color="auto"/>
              <w:left w:val="nil"/>
              <w:bottom w:val="single" w:sz="4" w:space="0" w:color="auto"/>
              <w:right w:val="nil"/>
            </w:tcBorders>
            <w:hideMark/>
          </w:tcPr>
          <w:p w:rsidR="00A92D1E" w:rsidRDefault="00A92D1E">
            <w:pPr>
              <w:pStyle w:val="1"/>
              <w:shd w:val="clear" w:color="auto" w:fill="auto"/>
              <w:spacing w:after="0" w:line="240" w:lineRule="auto"/>
              <w:ind w:right="-1"/>
              <w:jc w:val="center"/>
              <w:rPr>
                <w:sz w:val="24"/>
                <w:szCs w:val="24"/>
              </w:rPr>
            </w:pPr>
            <w:r>
              <w:rPr>
                <w:sz w:val="24"/>
                <w:szCs w:val="24"/>
              </w:rPr>
              <w:t>(подпись)</w:t>
            </w:r>
          </w:p>
        </w:tc>
        <w:tc>
          <w:tcPr>
            <w:tcW w:w="494" w:type="dxa"/>
            <w:tcBorders>
              <w:top w:val="nil"/>
              <w:left w:val="nil"/>
              <w:bottom w:val="nil"/>
              <w:right w:val="nil"/>
            </w:tcBorders>
          </w:tcPr>
          <w:p w:rsidR="00A92D1E" w:rsidRDefault="00A92D1E">
            <w:pPr>
              <w:pStyle w:val="1"/>
              <w:shd w:val="clear" w:color="auto" w:fill="auto"/>
              <w:spacing w:after="0" w:line="240" w:lineRule="auto"/>
              <w:ind w:right="-1"/>
              <w:jc w:val="both"/>
              <w:rPr>
                <w:sz w:val="28"/>
                <w:szCs w:val="28"/>
              </w:rPr>
            </w:pPr>
          </w:p>
        </w:tc>
        <w:tc>
          <w:tcPr>
            <w:tcW w:w="2788" w:type="dxa"/>
            <w:tcBorders>
              <w:top w:val="single" w:sz="4" w:space="0" w:color="auto"/>
              <w:left w:val="nil"/>
              <w:bottom w:val="single" w:sz="4" w:space="0" w:color="auto"/>
              <w:right w:val="nil"/>
            </w:tcBorders>
            <w:hideMark/>
          </w:tcPr>
          <w:p w:rsidR="00A92D1E" w:rsidRDefault="00A92D1E">
            <w:pPr>
              <w:pStyle w:val="1"/>
              <w:shd w:val="clear" w:color="auto" w:fill="auto"/>
              <w:spacing w:after="0" w:line="240" w:lineRule="auto"/>
              <w:ind w:right="-1"/>
              <w:jc w:val="center"/>
              <w:rPr>
                <w:sz w:val="24"/>
                <w:szCs w:val="24"/>
              </w:rPr>
            </w:pPr>
            <w:r>
              <w:rPr>
                <w:sz w:val="24"/>
                <w:szCs w:val="24"/>
              </w:rPr>
              <w:t>(Ф.И.О.)</w:t>
            </w:r>
          </w:p>
        </w:tc>
      </w:tr>
      <w:tr w:rsidR="00A92D1E" w:rsidRPr="00A92D1E" w:rsidTr="00A92D1E">
        <w:trPr>
          <w:trHeight w:val="144"/>
        </w:trPr>
        <w:tc>
          <w:tcPr>
            <w:tcW w:w="3794" w:type="dxa"/>
            <w:tcBorders>
              <w:top w:val="single" w:sz="4" w:space="0" w:color="auto"/>
              <w:left w:val="nil"/>
              <w:bottom w:val="nil"/>
              <w:right w:val="nil"/>
            </w:tcBorders>
          </w:tcPr>
          <w:p w:rsidR="00A92D1E" w:rsidRDefault="00A92D1E">
            <w:pPr>
              <w:pStyle w:val="1"/>
              <w:shd w:val="clear" w:color="auto" w:fill="auto"/>
              <w:spacing w:after="0" w:line="240" w:lineRule="auto"/>
              <w:ind w:right="-1"/>
              <w:jc w:val="center"/>
              <w:rPr>
                <w:sz w:val="24"/>
                <w:szCs w:val="24"/>
                <w:vertAlign w:val="superscript"/>
              </w:rPr>
            </w:pPr>
            <w:r>
              <w:rPr>
                <w:sz w:val="24"/>
                <w:szCs w:val="24"/>
              </w:rPr>
              <w:t>(эксперт)</w:t>
            </w:r>
            <w:r>
              <w:rPr>
                <w:sz w:val="24"/>
                <w:szCs w:val="24"/>
                <w:vertAlign w:val="superscript"/>
              </w:rPr>
              <w:t>8</w:t>
            </w:r>
          </w:p>
          <w:p w:rsidR="00A92D1E" w:rsidRDefault="00A92D1E">
            <w:pPr>
              <w:pStyle w:val="1"/>
              <w:shd w:val="clear" w:color="auto" w:fill="auto"/>
              <w:spacing w:after="0" w:line="240" w:lineRule="auto"/>
              <w:ind w:right="-1"/>
              <w:jc w:val="center"/>
              <w:rPr>
                <w:sz w:val="28"/>
                <w:szCs w:val="28"/>
              </w:rPr>
            </w:pPr>
          </w:p>
        </w:tc>
        <w:tc>
          <w:tcPr>
            <w:tcW w:w="544" w:type="dxa"/>
            <w:tcBorders>
              <w:top w:val="nil"/>
              <w:left w:val="nil"/>
              <w:bottom w:val="nil"/>
              <w:right w:val="nil"/>
            </w:tcBorders>
          </w:tcPr>
          <w:p w:rsidR="00A92D1E" w:rsidRDefault="00A92D1E">
            <w:pPr>
              <w:pStyle w:val="1"/>
              <w:shd w:val="clear" w:color="auto" w:fill="auto"/>
              <w:spacing w:after="0" w:line="240" w:lineRule="auto"/>
              <w:ind w:right="-1"/>
              <w:jc w:val="both"/>
              <w:rPr>
                <w:sz w:val="28"/>
                <w:szCs w:val="28"/>
              </w:rPr>
            </w:pPr>
          </w:p>
        </w:tc>
        <w:tc>
          <w:tcPr>
            <w:tcW w:w="2127" w:type="dxa"/>
            <w:tcBorders>
              <w:top w:val="single" w:sz="4" w:space="0" w:color="auto"/>
              <w:left w:val="nil"/>
              <w:bottom w:val="nil"/>
              <w:right w:val="nil"/>
            </w:tcBorders>
            <w:hideMark/>
          </w:tcPr>
          <w:p w:rsidR="00A92D1E" w:rsidRDefault="00A92D1E">
            <w:pPr>
              <w:pStyle w:val="1"/>
              <w:shd w:val="clear" w:color="auto" w:fill="auto"/>
              <w:spacing w:after="0" w:line="240" w:lineRule="auto"/>
              <w:ind w:right="-1"/>
              <w:jc w:val="center"/>
              <w:rPr>
                <w:sz w:val="24"/>
                <w:szCs w:val="24"/>
              </w:rPr>
            </w:pPr>
            <w:r>
              <w:rPr>
                <w:sz w:val="24"/>
                <w:szCs w:val="24"/>
              </w:rPr>
              <w:t>(подпись)</w:t>
            </w:r>
          </w:p>
        </w:tc>
        <w:tc>
          <w:tcPr>
            <w:tcW w:w="494" w:type="dxa"/>
            <w:tcBorders>
              <w:top w:val="nil"/>
              <w:left w:val="nil"/>
              <w:bottom w:val="nil"/>
              <w:right w:val="nil"/>
            </w:tcBorders>
          </w:tcPr>
          <w:p w:rsidR="00A92D1E" w:rsidRDefault="00A92D1E">
            <w:pPr>
              <w:pStyle w:val="1"/>
              <w:shd w:val="clear" w:color="auto" w:fill="auto"/>
              <w:spacing w:after="0" w:line="240" w:lineRule="auto"/>
              <w:ind w:right="-1"/>
              <w:jc w:val="both"/>
              <w:rPr>
                <w:sz w:val="28"/>
                <w:szCs w:val="28"/>
              </w:rPr>
            </w:pPr>
          </w:p>
        </w:tc>
        <w:tc>
          <w:tcPr>
            <w:tcW w:w="2788" w:type="dxa"/>
            <w:tcBorders>
              <w:top w:val="single" w:sz="4" w:space="0" w:color="auto"/>
              <w:left w:val="nil"/>
              <w:bottom w:val="nil"/>
              <w:right w:val="nil"/>
            </w:tcBorders>
            <w:hideMark/>
          </w:tcPr>
          <w:p w:rsidR="00A92D1E" w:rsidRDefault="00A92D1E">
            <w:pPr>
              <w:pStyle w:val="1"/>
              <w:shd w:val="clear" w:color="auto" w:fill="auto"/>
              <w:spacing w:after="0" w:line="240" w:lineRule="auto"/>
              <w:ind w:right="-1"/>
              <w:jc w:val="center"/>
              <w:rPr>
                <w:sz w:val="24"/>
                <w:szCs w:val="24"/>
              </w:rPr>
            </w:pPr>
            <w:r>
              <w:rPr>
                <w:sz w:val="24"/>
                <w:szCs w:val="24"/>
              </w:rPr>
              <w:t>(Ф.И.О.)</w:t>
            </w:r>
          </w:p>
        </w:tc>
      </w:tr>
    </w:tbl>
    <w:p w:rsidR="00A92D1E" w:rsidRDefault="00A92D1E" w:rsidP="00A92D1E">
      <w:pPr>
        <w:pStyle w:val="90"/>
        <w:shd w:val="clear" w:color="auto" w:fill="auto"/>
        <w:spacing w:before="0" w:line="240" w:lineRule="auto"/>
        <w:ind w:right="-1" w:firstLine="709"/>
        <w:jc w:val="both"/>
        <w:rPr>
          <w:sz w:val="28"/>
          <w:szCs w:val="28"/>
        </w:rPr>
      </w:pPr>
    </w:p>
    <w:p w:rsidR="00A92D1E" w:rsidRDefault="00A92D1E" w:rsidP="00A92D1E">
      <w:pPr>
        <w:pStyle w:val="90"/>
        <w:shd w:val="clear" w:color="auto" w:fill="auto"/>
        <w:spacing w:before="0" w:line="240" w:lineRule="auto"/>
        <w:ind w:right="-1" w:firstLine="709"/>
        <w:jc w:val="both"/>
        <w:rPr>
          <w:sz w:val="28"/>
          <w:szCs w:val="28"/>
        </w:rPr>
      </w:pPr>
      <w:r>
        <w:rPr>
          <w:sz w:val="28"/>
          <w:szCs w:val="28"/>
        </w:rPr>
        <w:t>Подпись руководителя организации по подготовке заключения:</w:t>
      </w:r>
    </w:p>
    <w:p w:rsidR="00A92D1E" w:rsidRDefault="00A92D1E" w:rsidP="00A92D1E">
      <w:pPr>
        <w:pStyle w:val="90"/>
        <w:shd w:val="clear" w:color="auto" w:fill="auto"/>
        <w:spacing w:before="0" w:line="240" w:lineRule="auto"/>
        <w:ind w:right="-1" w:firstLine="709"/>
        <w:jc w:val="both"/>
        <w:rPr>
          <w:sz w:val="28"/>
          <w:szCs w:val="28"/>
        </w:rPr>
      </w:pPr>
      <w:r>
        <w:rPr>
          <w:sz w:val="28"/>
          <w:szCs w:val="28"/>
        </w:rPr>
        <w:t xml:space="preserve"> </w:t>
      </w:r>
    </w:p>
    <w:p w:rsidR="00A92D1E" w:rsidRDefault="00A92D1E" w:rsidP="00A92D1E">
      <w:pPr>
        <w:pStyle w:val="ConsPlusNonformat"/>
        <w:ind w:right="-1"/>
        <w:rPr>
          <w:rFonts w:ascii="Times New Roman" w:hAnsi="Times New Roman" w:cs="Times New Roman"/>
        </w:rPr>
      </w:pPr>
      <w:r>
        <w:rPr>
          <w:rFonts w:ascii="Times New Roman" w:hAnsi="Times New Roman" w:cs="Times New Roman"/>
        </w:rPr>
        <w:t>___________________________________                ____________________             _________________________</w:t>
      </w:r>
    </w:p>
    <w:p w:rsidR="00A92D1E" w:rsidRDefault="00A92D1E" w:rsidP="00A92D1E">
      <w:pPr>
        <w:pStyle w:val="ConsPlusNonformat"/>
        <w:ind w:right="-1"/>
        <w:rPr>
          <w:rFonts w:ascii="Times New Roman" w:hAnsi="Times New Roman" w:cs="Times New Roman"/>
          <w:sz w:val="24"/>
          <w:szCs w:val="24"/>
        </w:rPr>
      </w:pPr>
      <w:r>
        <w:rPr>
          <w:rFonts w:ascii="Times New Roman" w:hAnsi="Times New Roman" w:cs="Times New Roman"/>
          <w:sz w:val="24"/>
          <w:szCs w:val="24"/>
        </w:rPr>
        <w:t xml:space="preserve">                  (должность)                                         (подпись)                                  (Ф.И.О.)</w:t>
      </w:r>
    </w:p>
    <w:p w:rsidR="00A92D1E" w:rsidRDefault="00A92D1E" w:rsidP="00A92D1E">
      <w:pPr>
        <w:pStyle w:val="90"/>
        <w:shd w:val="clear" w:color="auto" w:fill="auto"/>
        <w:spacing w:before="0" w:line="240" w:lineRule="auto"/>
        <w:ind w:right="-1" w:firstLine="709"/>
        <w:jc w:val="both"/>
        <w:rPr>
          <w:sz w:val="28"/>
          <w:szCs w:val="28"/>
        </w:rPr>
      </w:pPr>
    </w:p>
    <w:p w:rsidR="00A92D1E" w:rsidRDefault="00A92D1E" w:rsidP="00A92D1E">
      <w:pPr>
        <w:pStyle w:val="90"/>
        <w:shd w:val="clear" w:color="auto" w:fill="auto"/>
        <w:spacing w:before="0" w:line="240" w:lineRule="auto"/>
        <w:ind w:right="-1" w:firstLine="709"/>
        <w:jc w:val="both"/>
        <w:rPr>
          <w:sz w:val="28"/>
          <w:szCs w:val="28"/>
        </w:rPr>
      </w:pPr>
    </w:p>
    <w:p w:rsidR="00A92D1E" w:rsidRDefault="00A92D1E" w:rsidP="00A92D1E">
      <w:pPr>
        <w:pStyle w:val="90"/>
        <w:shd w:val="clear" w:color="auto" w:fill="auto"/>
        <w:spacing w:before="0" w:line="240" w:lineRule="auto"/>
        <w:ind w:firstLine="709"/>
        <w:jc w:val="both"/>
        <w:rPr>
          <w:sz w:val="28"/>
          <w:szCs w:val="28"/>
        </w:rPr>
      </w:pPr>
      <w:r>
        <w:rPr>
          <w:sz w:val="28"/>
          <w:szCs w:val="28"/>
        </w:rPr>
        <w:t>Примечания:</w:t>
      </w:r>
    </w:p>
    <w:p w:rsidR="00A92D1E" w:rsidRDefault="00A92D1E" w:rsidP="00A92D1E">
      <w:pPr>
        <w:pStyle w:val="1"/>
        <w:shd w:val="clear" w:color="auto" w:fill="auto"/>
        <w:spacing w:after="0" w:line="240" w:lineRule="auto"/>
        <w:ind w:firstLine="567"/>
        <w:jc w:val="both"/>
        <w:rPr>
          <w:sz w:val="28"/>
          <w:szCs w:val="28"/>
        </w:rPr>
      </w:pPr>
      <w:r>
        <w:rPr>
          <w:sz w:val="28"/>
          <w:szCs w:val="28"/>
        </w:rPr>
        <w:t xml:space="preserve">1. Подпись руководителя организации по подготовке заключения либо должностного лица, уполномоченного руководителем организации по подготовке заключения о признании проектной документации модифицированной проектной документацией. Печать проставляется только в случае подготовки заключения </w:t>
      </w:r>
      <w:r>
        <w:rPr>
          <w:sz w:val="28"/>
          <w:szCs w:val="28"/>
        </w:rPr>
        <w:br/>
        <w:t>на бумажном носителе.</w:t>
      </w:r>
    </w:p>
    <w:p w:rsidR="00A92D1E" w:rsidRDefault="00A92D1E" w:rsidP="00A92D1E">
      <w:pPr>
        <w:pStyle w:val="90"/>
        <w:shd w:val="clear" w:color="auto" w:fill="auto"/>
        <w:spacing w:before="0" w:line="240" w:lineRule="auto"/>
        <w:ind w:firstLine="709"/>
        <w:jc w:val="both"/>
        <w:rPr>
          <w:sz w:val="28"/>
          <w:szCs w:val="28"/>
        </w:rPr>
      </w:pPr>
      <w:r>
        <w:rPr>
          <w:sz w:val="28"/>
          <w:szCs w:val="28"/>
        </w:rPr>
        <w:t xml:space="preserve">2. Номер заключения заполняется арабскими цифрами и имеет следующую структуру: </w:t>
      </w:r>
    </w:p>
    <w:tbl>
      <w:tblPr>
        <w:tblpPr w:leftFromText="180" w:rightFromText="180" w:vertAnchor="text" w:horzAnchor="page" w:tblpX="2398"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423"/>
        <w:gridCol w:w="313"/>
        <w:gridCol w:w="423"/>
        <w:gridCol w:w="313"/>
        <w:gridCol w:w="423"/>
        <w:gridCol w:w="314"/>
        <w:gridCol w:w="423"/>
        <w:gridCol w:w="314"/>
        <w:gridCol w:w="423"/>
        <w:gridCol w:w="423"/>
        <w:gridCol w:w="423"/>
        <w:gridCol w:w="423"/>
        <w:gridCol w:w="314"/>
        <w:gridCol w:w="423"/>
        <w:gridCol w:w="423"/>
        <w:gridCol w:w="314"/>
        <w:gridCol w:w="420"/>
        <w:gridCol w:w="431"/>
      </w:tblGrid>
      <w:tr w:rsidR="0077208D" w:rsidRPr="0077208D" w:rsidTr="0077208D">
        <w:trPr>
          <w:trHeight w:val="377"/>
        </w:trPr>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A92D1E" w:rsidRPr="0077208D" w:rsidRDefault="00A92D1E" w:rsidP="0077208D">
            <w:pPr>
              <w:pStyle w:val="110"/>
              <w:shd w:val="clear" w:color="auto" w:fill="auto"/>
              <w:tabs>
                <w:tab w:val="left" w:leader="underscore" w:pos="6959"/>
              </w:tabs>
              <w:spacing w:before="0" w:after="0" w:line="240" w:lineRule="auto"/>
              <w:jc w:val="center"/>
              <w:rPr>
                <w:rFonts w:ascii="Times New Roman" w:hAnsi="Times New Roman" w:cs="Times New Roman"/>
                <w:sz w:val="28"/>
                <w:szCs w:val="28"/>
              </w:rPr>
            </w:pPr>
            <w:r w:rsidRPr="0077208D">
              <w:rPr>
                <w:rFonts w:ascii="Times New Roman" w:hAnsi="Times New Roman" w:cs="Times New Roman"/>
                <w:sz w:val="28"/>
                <w:szCs w:val="28"/>
              </w:rPr>
              <w:t>Х</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A92D1E" w:rsidRPr="0077208D" w:rsidRDefault="00A92D1E" w:rsidP="0077208D">
            <w:pPr>
              <w:pStyle w:val="110"/>
              <w:shd w:val="clear" w:color="auto" w:fill="auto"/>
              <w:tabs>
                <w:tab w:val="left" w:leader="underscore" w:pos="6959"/>
              </w:tabs>
              <w:spacing w:before="0" w:after="0" w:line="240" w:lineRule="auto"/>
              <w:jc w:val="center"/>
              <w:rPr>
                <w:rFonts w:ascii="Times New Roman" w:hAnsi="Times New Roman" w:cs="Times New Roman"/>
                <w:sz w:val="28"/>
                <w:szCs w:val="28"/>
              </w:rPr>
            </w:pPr>
            <w:r w:rsidRPr="0077208D">
              <w:rPr>
                <w:rFonts w:ascii="Times New Roman" w:hAnsi="Times New Roman" w:cs="Times New Roman"/>
                <w:sz w:val="28"/>
                <w:szCs w:val="28"/>
              </w:rPr>
              <w:t>Х</w:t>
            </w:r>
          </w:p>
        </w:tc>
        <w:tc>
          <w:tcPr>
            <w:tcW w:w="313" w:type="dxa"/>
            <w:tcBorders>
              <w:top w:val="single" w:sz="4" w:space="0" w:color="auto"/>
              <w:left w:val="single" w:sz="4" w:space="0" w:color="auto"/>
              <w:bottom w:val="single" w:sz="4" w:space="0" w:color="auto"/>
              <w:right w:val="single" w:sz="4" w:space="0" w:color="auto"/>
            </w:tcBorders>
            <w:shd w:val="clear" w:color="auto" w:fill="auto"/>
            <w:hideMark/>
          </w:tcPr>
          <w:p w:rsidR="00A92D1E" w:rsidRPr="0077208D" w:rsidRDefault="00A92D1E" w:rsidP="0077208D">
            <w:pPr>
              <w:pStyle w:val="110"/>
              <w:shd w:val="clear" w:color="auto" w:fill="auto"/>
              <w:tabs>
                <w:tab w:val="left" w:leader="underscore" w:pos="6959"/>
              </w:tabs>
              <w:spacing w:before="0" w:after="0" w:line="240" w:lineRule="auto"/>
              <w:jc w:val="center"/>
              <w:rPr>
                <w:rFonts w:ascii="Times New Roman" w:hAnsi="Times New Roman" w:cs="Times New Roman"/>
                <w:sz w:val="28"/>
                <w:szCs w:val="28"/>
              </w:rPr>
            </w:pPr>
            <w:r w:rsidRPr="0077208D">
              <w:rPr>
                <w:rFonts w:ascii="Times New Roman" w:hAnsi="Times New Roman" w:cs="Times New Roman"/>
                <w:sz w:val="28"/>
                <w:szCs w:val="28"/>
              </w:rPr>
              <w:t>-</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A92D1E" w:rsidRPr="0077208D" w:rsidRDefault="00A92D1E" w:rsidP="0077208D">
            <w:pPr>
              <w:pStyle w:val="110"/>
              <w:shd w:val="clear" w:color="auto" w:fill="auto"/>
              <w:tabs>
                <w:tab w:val="left" w:leader="underscore" w:pos="6959"/>
              </w:tabs>
              <w:spacing w:before="0" w:after="0" w:line="240" w:lineRule="auto"/>
              <w:jc w:val="center"/>
              <w:rPr>
                <w:rFonts w:ascii="Times New Roman" w:hAnsi="Times New Roman" w:cs="Times New Roman"/>
                <w:sz w:val="28"/>
                <w:szCs w:val="28"/>
              </w:rPr>
            </w:pPr>
            <w:r w:rsidRPr="0077208D">
              <w:rPr>
                <w:rFonts w:ascii="Times New Roman" w:hAnsi="Times New Roman" w:cs="Times New Roman"/>
                <w:sz w:val="28"/>
                <w:szCs w:val="28"/>
              </w:rPr>
              <w:t>Х</w:t>
            </w:r>
          </w:p>
        </w:tc>
        <w:tc>
          <w:tcPr>
            <w:tcW w:w="313" w:type="dxa"/>
            <w:tcBorders>
              <w:top w:val="single" w:sz="4" w:space="0" w:color="auto"/>
              <w:left w:val="single" w:sz="4" w:space="0" w:color="auto"/>
              <w:bottom w:val="single" w:sz="4" w:space="0" w:color="auto"/>
              <w:right w:val="single" w:sz="4" w:space="0" w:color="auto"/>
            </w:tcBorders>
            <w:shd w:val="clear" w:color="auto" w:fill="auto"/>
            <w:hideMark/>
          </w:tcPr>
          <w:p w:rsidR="00A92D1E" w:rsidRPr="0077208D" w:rsidRDefault="00A92D1E" w:rsidP="0077208D">
            <w:pPr>
              <w:pStyle w:val="110"/>
              <w:shd w:val="clear" w:color="auto" w:fill="auto"/>
              <w:tabs>
                <w:tab w:val="left" w:leader="underscore" w:pos="6959"/>
              </w:tabs>
              <w:spacing w:before="0" w:after="0" w:line="240" w:lineRule="auto"/>
              <w:jc w:val="center"/>
              <w:rPr>
                <w:rFonts w:ascii="Times New Roman" w:hAnsi="Times New Roman" w:cs="Times New Roman"/>
                <w:sz w:val="28"/>
                <w:szCs w:val="28"/>
              </w:rPr>
            </w:pPr>
            <w:r w:rsidRPr="0077208D">
              <w:rPr>
                <w:rFonts w:ascii="Times New Roman" w:hAnsi="Times New Roman" w:cs="Times New Roman"/>
                <w:sz w:val="28"/>
                <w:szCs w:val="28"/>
              </w:rPr>
              <w:t>-</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A92D1E" w:rsidRPr="0077208D" w:rsidRDefault="00A92D1E" w:rsidP="0077208D">
            <w:pPr>
              <w:pStyle w:val="110"/>
              <w:shd w:val="clear" w:color="auto" w:fill="auto"/>
              <w:tabs>
                <w:tab w:val="left" w:leader="underscore" w:pos="6959"/>
              </w:tabs>
              <w:spacing w:before="0" w:after="0" w:line="240" w:lineRule="auto"/>
              <w:rPr>
                <w:rFonts w:ascii="Times New Roman" w:hAnsi="Times New Roman" w:cs="Times New Roman"/>
                <w:sz w:val="28"/>
                <w:szCs w:val="28"/>
              </w:rPr>
            </w:pPr>
            <w:r w:rsidRPr="0077208D">
              <w:rPr>
                <w:rFonts w:ascii="Times New Roman" w:hAnsi="Times New Roman" w:cs="Times New Roman"/>
                <w:sz w:val="28"/>
                <w:szCs w:val="28"/>
              </w:rPr>
              <w:t>Х</w:t>
            </w:r>
          </w:p>
        </w:tc>
        <w:tc>
          <w:tcPr>
            <w:tcW w:w="314" w:type="dxa"/>
            <w:tcBorders>
              <w:top w:val="single" w:sz="4" w:space="0" w:color="auto"/>
              <w:left w:val="single" w:sz="4" w:space="0" w:color="auto"/>
              <w:bottom w:val="single" w:sz="4" w:space="0" w:color="auto"/>
              <w:right w:val="single" w:sz="4" w:space="0" w:color="auto"/>
            </w:tcBorders>
            <w:shd w:val="clear" w:color="auto" w:fill="auto"/>
            <w:hideMark/>
          </w:tcPr>
          <w:p w:rsidR="00A92D1E" w:rsidRPr="0077208D" w:rsidRDefault="00A92D1E" w:rsidP="0077208D">
            <w:pPr>
              <w:pStyle w:val="110"/>
              <w:shd w:val="clear" w:color="auto" w:fill="auto"/>
              <w:tabs>
                <w:tab w:val="left" w:leader="underscore" w:pos="6959"/>
              </w:tabs>
              <w:spacing w:before="0" w:after="0" w:line="240" w:lineRule="auto"/>
              <w:jc w:val="center"/>
              <w:rPr>
                <w:rFonts w:ascii="Times New Roman" w:hAnsi="Times New Roman" w:cs="Times New Roman"/>
                <w:sz w:val="28"/>
                <w:szCs w:val="28"/>
              </w:rPr>
            </w:pPr>
            <w:r w:rsidRPr="0077208D">
              <w:rPr>
                <w:rFonts w:ascii="Times New Roman" w:hAnsi="Times New Roman" w:cs="Times New Roman"/>
                <w:sz w:val="28"/>
                <w:szCs w:val="28"/>
              </w:rPr>
              <w:t>-</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A92D1E" w:rsidRPr="0077208D" w:rsidRDefault="00A92D1E" w:rsidP="0077208D">
            <w:pPr>
              <w:pStyle w:val="110"/>
              <w:shd w:val="clear" w:color="auto" w:fill="auto"/>
              <w:tabs>
                <w:tab w:val="left" w:leader="underscore" w:pos="6959"/>
              </w:tabs>
              <w:spacing w:before="0" w:after="0" w:line="240" w:lineRule="auto"/>
              <w:jc w:val="center"/>
              <w:rPr>
                <w:rFonts w:ascii="Times New Roman" w:hAnsi="Times New Roman" w:cs="Times New Roman"/>
                <w:sz w:val="28"/>
                <w:szCs w:val="28"/>
              </w:rPr>
            </w:pPr>
            <w:r w:rsidRPr="0077208D">
              <w:rPr>
                <w:rFonts w:ascii="Times New Roman" w:hAnsi="Times New Roman" w:cs="Times New Roman"/>
                <w:sz w:val="28"/>
                <w:szCs w:val="28"/>
              </w:rPr>
              <w:t>Х</w:t>
            </w:r>
          </w:p>
        </w:tc>
        <w:tc>
          <w:tcPr>
            <w:tcW w:w="314" w:type="dxa"/>
            <w:tcBorders>
              <w:top w:val="single" w:sz="4" w:space="0" w:color="auto"/>
              <w:left w:val="single" w:sz="4" w:space="0" w:color="auto"/>
              <w:bottom w:val="single" w:sz="4" w:space="0" w:color="auto"/>
              <w:right w:val="single" w:sz="4" w:space="0" w:color="auto"/>
            </w:tcBorders>
            <w:shd w:val="clear" w:color="auto" w:fill="auto"/>
            <w:hideMark/>
          </w:tcPr>
          <w:p w:rsidR="00A92D1E" w:rsidRPr="0077208D" w:rsidRDefault="00A92D1E" w:rsidP="0077208D">
            <w:pPr>
              <w:pStyle w:val="110"/>
              <w:shd w:val="clear" w:color="auto" w:fill="auto"/>
              <w:tabs>
                <w:tab w:val="left" w:leader="underscore" w:pos="6959"/>
              </w:tabs>
              <w:spacing w:before="0" w:after="0" w:line="240" w:lineRule="auto"/>
              <w:jc w:val="center"/>
              <w:rPr>
                <w:rFonts w:ascii="Times New Roman" w:hAnsi="Times New Roman" w:cs="Times New Roman"/>
                <w:sz w:val="28"/>
                <w:szCs w:val="28"/>
              </w:rPr>
            </w:pPr>
            <w:r w:rsidRPr="0077208D">
              <w:rPr>
                <w:rFonts w:ascii="Times New Roman" w:hAnsi="Times New Roman" w:cs="Times New Roman"/>
                <w:sz w:val="28"/>
                <w:szCs w:val="28"/>
              </w:rPr>
              <w:t>-</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A92D1E" w:rsidRPr="0077208D" w:rsidRDefault="00A92D1E" w:rsidP="0077208D">
            <w:pPr>
              <w:pStyle w:val="110"/>
              <w:shd w:val="clear" w:color="auto" w:fill="auto"/>
              <w:tabs>
                <w:tab w:val="left" w:leader="underscore" w:pos="6959"/>
              </w:tabs>
              <w:spacing w:before="0" w:after="0" w:line="240" w:lineRule="auto"/>
              <w:jc w:val="center"/>
              <w:rPr>
                <w:rFonts w:ascii="Times New Roman" w:hAnsi="Times New Roman" w:cs="Times New Roman"/>
                <w:sz w:val="28"/>
                <w:szCs w:val="28"/>
              </w:rPr>
            </w:pPr>
            <w:r w:rsidRPr="0077208D">
              <w:rPr>
                <w:rFonts w:ascii="Times New Roman" w:hAnsi="Times New Roman" w:cs="Times New Roman"/>
                <w:sz w:val="28"/>
                <w:szCs w:val="28"/>
              </w:rPr>
              <w:t>Х</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A92D1E" w:rsidRPr="0077208D" w:rsidRDefault="00A92D1E" w:rsidP="0077208D">
            <w:pPr>
              <w:pStyle w:val="110"/>
              <w:shd w:val="clear" w:color="auto" w:fill="auto"/>
              <w:tabs>
                <w:tab w:val="left" w:leader="underscore" w:pos="6959"/>
              </w:tabs>
              <w:spacing w:before="0" w:after="0" w:line="240" w:lineRule="auto"/>
              <w:jc w:val="center"/>
              <w:rPr>
                <w:rFonts w:ascii="Times New Roman" w:hAnsi="Times New Roman" w:cs="Times New Roman"/>
                <w:sz w:val="28"/>
                <w:szCs w:val="28"/>
              </w:rPr>
            </w:pPr>
            <w:r w:rsidRPr="0077208D">
              <w:rPr>
                <w:rFonts w:ascii="Times New Roman" w:hAnsi="Times New Roman" w:cs="Times New Roman"/>
                <w:sz w:val="28"/>
                <w:szCs w:val="28"/>
              </w:rPr>
              <w:t>Х</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A92D1E" w:rsidRPr="0077208D" w:rsidRDefault="00A92D1E" w:rsidP="0077208D">
            <w:pPr>
              <w:pStyle w:val="110"/>
              <w:shd w:val="clear" w:color="auto" w:fill="auto"/>
              <w:tabs>
                <w:tab w:val="left" w:leader="underscore" w:pos="6959"/>
              </w:tabs>
              <w:spacing w:before="0" w:after="0" w:line="240" w:lineRule="auto"/>
              <w:jc w:val="center"/>
              <w:rPr>
                <w:rFonts w:ascii="Times New Roman" w:hAnsi="Times New Roman" w:cs="Times New Roman"/>
                <w:sz w:val="28"/>
                <w:szCs w:val="28"/>
              </w:rPr>
            </w:pPr>
            <w:r w:rsidRPr="0077208D">
              <w:rPr>
                <w:rFonts w:ascii="Times New Roman" w:hAnsi="Times New Roman" w:cs="Times New Roman"/>
                <w:sz w:val="28"/>
                <w:szCs w:val="28"/>
              </w:rPr>
              <w:t>Х</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A92D1E" w:rsidRPr="0077208D" w:rsidRDefault="00A92D1E" w:rsidP="0077208D">
            <w:pPr>
              <w:pStyle w:val="110"/>
              <w:shd w:val="clear" w:color="auto" w:fill="auto"/>
              <w:tabs>
                <w:tab w:val="left" w:leader="underscore" w:pos="6959"/>
              </w:tabs>
              <w:spacing w:before="0" w:after="0" w:line="240" w:lineRule="auto"/>
              <w:jc w:val="center"/>
              <w:rPr>
                <w:rFonts w:ascii="Times New Roman" w:hAnsi="Times New Roman" w:cs="Times New Roman"/>
                <w:sz w:val="28"/>
                <w:szCs w:val="28"/>
              </w:rPr>
            </w:pPr>
            <w:r w:rsidRPr="0077208D">
              <w:rPr>
                <w:rFonts w:ascii="Times New Roman" w:hAnsi="Times New Roman" w:cs="Times New Roman"/>
                <w:sz w:val="28"/>
                <w:szCs w:val="28"/>
              </w:rPr>
              <w:t>Х</w:t>
            </w:r>
          </w:p>
        </w:tc>
        <w:tc>
          <w:tcPr>
            <w:tcW w:w="314" w:type="dxa"/>
            <w:tcBorders>
              <w:top w:val="single" w:sz="4" w:space="0" w:color="auto"/>
              <w:left w:val="single" w:sz="4" w:space="0" w:color="auto"/>
              <w:bottom w:val="single" w:sz="4" w:space="0" w:color="auto"/>
              <w:right w:val="single" w:sz="4" w:space="0" w:color="auto"/>
            </w:tcBorders>
            <w:shd w:val="clear" w:color="auto" w:fill="auto"/>
            <w:hideMark/>
          </w:tcPr>
          <w:p w:rsidR="00A92D1E" w:rsidRPr="0077208D" w:rsidRDefault="00A92D1E" w:rsidP="0077208D">
            <w:pPr>
              <w:pStyle w:val="110"/>
              <w:shd w:val="clear" w:color="auto" w:fill="auto"/>
              <w:tabs>
                <w:tab w:val="left" w:leader="underscore" w:pos="6959"/>
              </w:tabs>
              <w:spacing w:before="0" w:after="0" w:line="240" w:lineRule="auto"/>
              <w:jc w:val="center"/>
              <w:rPr>
                <w:rFonts w:ascii="Times New Roman" w:hAnsi="Times New Roman" w:cs="Times New Roman"/>
                <w:sz w:val="28"/>
                <w:szCs w:val="28"/>
              </w:rPr>
            </w:pPr>
            <w:r w:rsidRPr="0077208D">
              <w:rPr>
                <w:rFonts w:ascii="Times New Roman" w:hAnsi="Times New Roman" w:cs="Times New Roman"/>
                <w:sz w:val="28"/>
                <w:szCs w:val="28"/>
              </w:rPr>
              <w:t>-</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A92D1E" w:rsidRPr="0077208D" w:rsidRDefault="00A92D1E" w:rsidP="0077208D">
            <w:pPr>
              <w:pStyle w:val="110"/>
              <w:shd w:val="clear" w:color="auto" w:fill="auto"/>
              <w:tabs>
                <w:tab w:val="left" w:leader="underscore" w:pos="6959"/>
              </w:tabs>
              <w:spacing w:before="0" w:after="0" w:line="240" w:lineRule="auto"/>
              <w:jc w:val="center"/>
              <w:rPr>
                <w:rFonts w:ascii="Times New Roman" w:hAnsi="Times New Roman" w:cs="Times New Roman"/>
                <w:sz w:val="28"/>
                <w:szCs w:val="28"/>
              </w:rPr>
            </w:pPr>
            <w:r w:rsidRPr="0077208D">
              <w:rPr>
                <w:rFonts w:ascii="Times New Roman" w:hAnsi="Times New Roman" w:cs="Times New Roman"/>
                <w:sz w:val="28"/>
                <w:szCs w:val="28"/>
              </w:rPr>
              <w:t>Х</w:t>
            </w:r>
          </w:p>
        </w:tc>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A92D1E" w:rsidRPr="0077208D" w:rsidRDefault="00A92D1E" w:rsidP="0077208D">
            <w:pPr>
              <w:pStyle w:val="110"/>
              <w:shd w:val="clear" w:color="auto" w:fill="auto"/>
              <w:tabs>
                <w:tab w:val="left" w:leader="underscore" w:pos="6959"/>
              </w:tabs>
              <w:spacing w:before="0" w:after="0" w:line="240" w:lineRule="auto"/>
              <w:jc w:val="center"/>
              <w:rPr>
                <w:rFonts w:ascii="Times New Roman" w:hAnsi="Times New Roman" w:cs="Times New Roman"/>
                <w:sz w:val="28"/>
                <w:szCs w:val="28"/>
              </w:rPr>
            </w:pPr>
            <w:r w:rsidRPr="0077208D">
              <w:rPr>
                <w:rFonts w:ascii="Times New Roman" w:hAnsi="Times New Roman" w:cs="Times New Roman"/>
                <w:sz w:val="28"/>
                <w:szCs w:val="28"/>
              </w:rPr>
              <w:t>Х</w:t>
            </w:r>
          </w:p>
        </w:tc>
        <w:tc>
          <w:tcPr>
            <w:tcW w:w="314" w:type="dxa"/>
            <w:tcBorders>
              <w:top w:val="single" w:sz="4" w:space="0" w:color="auto"/>
              <w:left w:val="single" w:sz="4" w:space="0" w:color="auto"/>
              <w:bottom w:val="single" w:sz="4" w:space="0" w:color="auto"/>
              <w:right w:val="single" w:sz="4" w:space="0" w:color="auto"/>
            </w:tcBorders>
            <w:shd w:val="clear" w:color="auto" w:fill="auto"/>
            <w:hideMark/>
          </w:tcPr>
          <w:p w:rsidR="00A92D1E" w:rsidRPr="0077208D" w:rsidRDefault="00A92D1E" w:rsidP="0077208D">
            <w:pPr>
              <w:pStyle w:val="110"/>
              <w:shd w:val="clear" w:color="auto" w:fill="auto"/>
              <w:tabs>
                <w:tab w:val="left" w:leader="underscore" w:pos="6959"/>
              </w:tabs>
              <w:spacing w:before="0" w:after="0" w:line="240" w:lineRule="auto"/>
              <w:jc w:val="center"/>
              <w:rPr>
                <w:rFonts w:ascii="Times New Roman" w:hAnsi="Times New Roman" w:cs="Times New Roman"/>
                <w:sz w:val="28"/>
                <w:szCs w:val="28"/>
              </w:rPr>
            </w:pPr>
            <w:r w:rsidRPr="0077208D">
              <w:rPr>
                <w:rFonts w:ascii="Times New Roman" w:hAnsi="Times New Roman" w:cs="Times New Roman"/>
                <w:sz w:val="28"/>
                <w:szCs w:val="28"/>
              </w:rPr>
              <w:t>-</w:t>
            </w:r>
          </w:p>
        </w:tc>
        <w:tc>
          <w:tcPr>
            <w:tcW w:w="420" w:type="dxa"/>
            <w:tcBorders>
              <w:top w:val="single" w:sz="4" w:space="0" w:color="auto"/>
              <w:left w:val="single" w:sz="4" w:space="0" w:color="auto"/>
              <w:bottom w:val="single" w:sz="4" w:space="0" w:color="auto"/>
              <w:right w:val="single" w:sz="4" w:space="0" w:color="auto"/>
            </w:tcBorders>
            <w:shd w:val="clear" w:color="auto" w:fill="auto"/>
            <w:hideMark/>
          </w:tcPr>
          <w:p w:rsidR="00A92D1E" w:rsidRPr="0077208D" w:rsidRDefault="00A92D1E" w:rsidP="0077208D">
            <w:pPr>
              <w:pStyle w:val="110"/>
              <w:shd w:val="clear" w:color="auto" w:fill="auto"/>
              <w:tabs>
                <w:tab w:val="left" w:leader="underscore" w:pos="6959"/>
              </w:tabs>
              <w:spacing w:before="0" w:after="0" w:line="240" w:lineRule="auto"/>
              <w:jc w:val="center"/>
              <w:rPr>
                <w:rFonts w:ascii="Times New Roman" w:hAnsi="Times New Roman" w:cs="Times New Roman"/>
                <w:sz w:val="28"/>
                <w:szCs w:val="28"/>
              </w:rPr>
            </w:pPr>
            <w:r w:rsidRPr="0077208D">
              <w:rPr>
                <w:rFonts w:ascii="Times New Roman" w:hAnsi="Times New Roman" w:cs="Times New Roman"/>
                <w:sz w:val="28"/>
                <w:szCs w:val="28"/>
              </w:rPr>
              <w:t>Х</w:t>
            </w:r>
          </w:p>
        </w:tc>
        <w:tc>
          <w:tcPr>
            <w:tcW w:w="431" w:type="dxa"/>
            <w:tcBorders>
              <w:top w:val="single" w:sz="4" w:space="0" w:color="auto"/>
              <w:left w:val="single" w:sz="4" w:space="0" w:color="auto"/>
              <w:bottom w:val="single" w:sz="4" w:space="0" w:color="auto"/>
              <w:right w:val="single" w:sz="4" w:space="0" w:color="auto"/>
            </w:tcBorders>
            <w:shd w:val="clear" w:color="auto" w:fill="auto"/>
            <w:hideMark/>
          </w:tcPr>
          <w:p w:rsidR="00A92D1E" w:rsidRPr="0077208D" w:rsidRDefault="00A92D1E" w:rsidP="0077208D">
            <w:pPr>
              <w:pStyle w:val="110"/>
              <w:shd w:val="clear" w:color="auto" w:fill="auto"/>
              <w:tabs>
                <w:tab w:val="left" w:leader="underscore" w:pos="6959"/>
              </w:tabs>
              <w:spacing w:before="0" w:after="0" w:line="240" w:lineRule="auto"/>
              <w:jc w:val="center"/>
              <w:rPr>
                <w:rFonts w:ascii="Times New Roman" w:hAnsi="Times New Roman" w:cs="Times New Roman"/>
                <w:sz w:val="28"/>
                <w:szCs w:val="28"/>
              </w:rPr>
            </w:pPr>
            <w:r w:rsidRPr="0077208D">
              <w:rPr>
                <w:rFonts w:ascii="Times New Roman" w:hAnsi="Times New Roman" w:cs="Times New Roman"/>
                <w:sz w:val="28"/>
                <w:szCs w:val="28"/>
              </w:rPr>
              <w:t>Х</w:t>
            </w:r>
          </w:p>
        </w:tc>
      </w:tr>
    </w:tbl>
    <w:p w:rsidR="00A92D1E" w:rsidRDefault="00A92D1E" w:rsidP="00A92D1E">
      <w:pPr>
        <w:pStyle w:val="90"/>
        <w:shd w:val="clear" w:color="auto" w:fill="auto"/>
        <w:spacing w:before="0" w:line="240" w:lineRule="auto"/>
        <w:ind w:firstLine="567"/>
        <w:jc w:val="both"/>
        <w:rPr>
          <w:sz w:val="28"/>
          <w:szCs w:val="28"/>
        </w:rPr>
      </w:pPr>
    </w:p>
    <w:p w:rsidR="00A92D1E" w:rsidRDefault="00A92D1E" w:rsidP="00A92D1E">
      <w:pPr>
        <w:pStyle w:val="90"/>
        <w:shd w:val="clear" w:color="auto" w:fill="auto"/>
        <w:spacing w:before="0" w:line="240" w:lineRule="auto"/>
        <w:ind w:firstLine="567"/>
        <w:rPr>
          <w:sz w:val="28"/>
          <w:szCs w:val="28"/>
        </w:rPr>
      </w:pPr>
    </w:p>
    <w:p w:rsidR="00A92D1E" w:rsidRDefault="00A92D1E" w:rsidP="00A92D1E">
      <w:pPr>
        <w:pStyle w:val="1"/>
        <w:shd w:val="clear" w:color="auto" w:fill="auto"/>
        <w:spacing w:after="0" w:line="240" w:lineRule="auto"/>
        <w:ind w:firstLine="567"/>
        <w:jc w:val="both"/>
        <w:rPr>
          <w:sz w:val="28"/>
          <w:szCs w:val="28"/>
        </w:rPr>
      </w:pPr>
    </w:p>
    <w:p w:rsidR="00A92D1E" w:rsidRDefault="00A92D1E" w:rsidP="00A92D1E">
      <w:pPr>
        <w:pStyle w:val="1"/>
        <w:shd w:val="clear" w:color="auto" w:fill="auto"/>
        <w:spacing w:after="0" w:line="240" w:lineRule="auto"/>
        <w:ind w:firstLine="567"/>
        <w:jc w:val="both"/>
        <w:rPr>
          <w:sz w:val="28"/>
          <w:szCs w:val="28"/>
        </w:rPr>
      </w:pPr>
      <w:r>
        <w:rPr>
          <w:sz w:val="28"/>
          <w:szCs w:val="28"/>
        </w:rPr>
        <w:t xml:space="preserve">в первых шестнадцати квадратах, в соответствии с приказом Министерства строительства и жилищно-коммунального хозяйства Российской Федерации </w:t>
      </w:r>
      <w:r>
        <w:rPr>
          <w:sz w:val="28"/>
          <w:szCs w:val="28"/>
        </w:rPr>
        <w:br/>
        <w:t>от 9 декабря 2015 г. № 887/</w:t>
      </w:r>
      <w:proofErr w:type="spellStart"/>
      <w:r>
        <w:rPr>
          <w:sz w:val="28"/>
          <w:szCs w:val="28"/>
        </w:rPr>
        <w:t>пр</w:t>
      </w:r>
      <w:proofErr w:type="spellEnd"/>
      <w:r>
        <w:rPr>
          <w:sz w:val="28"/>
          <w:szCs w:val="28"/>
        </w:rPr>
        <w:t xml:space="preserve"> «Об утверждении требований к составу, содержанию </w:t>
      </w:r>
      <w:r>
        <w:rPr>
          <w:sz w:val="28"/>
          <w:szCs w:val="28"/>
        </w:rPr>
        <w:br/>
        <w:t>и порядку оформления заключения государственной экспертизы проектной документации и (или) результатов инженерных изысканий» (зарегистрирован Минюстом России 29 декабря 2015 г., регистрационный № 40333), указывается номер заключения экспертизы проектной документации, в отношении которой произведена модификация;</w:t>
      </w:r>
    </w:p>
    <w:p w:rsidR="00A92D1E" w:rsidRDefault="00A92D1E" w:rsidP="00A92D1E">
      <w:pPr>
        <w:pStyle w:val="1"/>
        <w:shd w:val="clear" w:color="auto" w:fill="auto"/>
        <w:spacing w:after="0" w:line="240" w:lineRule="auto"/>
        <w:ind w:firstLine="567"/>
        <w:jc w:val="both"/>
        <w:rPr>
          <w:sz w:val="28"/>
          <w:szCs w:val="28"/>
        </w:rPr>
      </w:pPr>
      <w:r>
        <w:rPr>
          <w:sz w:val="28"/>
          <w:szCs w:val="28"/>
        </w:rPr>
        <w:t>в двух последних квадратах указывается номер модификации проектной документации, начиная с номера 01 и заканчивая номером 99.</w:t>
      </w:r>
    </w:p>
    <w:p w:rsidR="00A92D1E" w:rsidRDefault="00A92D1E" w:rsidP="00A92D1E">
      <w:pPr>
        <w:pStyle w:val="1"/>
        <w:shd w:val="clear" w:color="auto" w:fill="auto"/>
        <w:spacing w:after="0" w:line="240" w:lineRule="auto"/>
        <w:ind w:firstLine="567"/>
        <w:jc w:val="both"/>
        <w:rPr>
          <w:sz w:val="28"/>
          <w:szCs w:val="28"/>
          <w:lang w:eastAsia="ru-RU"/>
        </w:rPr>
      </w:pPr>
      <w:r>
        <w:rPr>
          <w:sz w:val="28"/>
          <w:szCs w:val="28"/>
          <w:lang w:eastAsia="ru-RU"/>
        </w:rPr>
        <w:t xml:space="preserve">3. </w:t>
      </w:r>
      <w:r>
        <w:rPr>
          <w:sz w:val="28"/>
          <w:szCs w:val="28"/>
        </w:rPr>
        <w:t>Указывается</w:t>
      </w:r>
      <w:r>
        <w:rPr>
          <w:sz w:val="28"/>
          <w:szCs w:val="28"/>
          <w:lang w:eastAsia="ru-RU"/>
        </w:rPr>
        <w:t xml:space="preserve"> наименование объекта (объектов) предполагаемого строительства (реконструкции, капитального ремонта), почтовый (строительный) адрес объекта (объектов) капитального строительства.</w:t>
      </w:r>
    </w:p>
    <w:p w:rsidR="00A92D1E" w:rsidRDefault="00A92D1E" w:rsidP="00A92D1E">
      <w:pPr>
        <w:pStyle w:val="1"/>
        <w:shd w:val="clear" w:color="auto" w:fill="auto"/>
        <w:spacing w:after="0" w:line="240" w:lineRule="auto"/>
        <w:ind w:firstLine="567"/>
        <w:jc w:val="both"/>
        <w:rPr>
          <w:sz w:val="28"/>
          <w:szCs w:val="28"/>
          <w:lang w:eastAsia="ru-RU"/>
        </w:rPr>
      </w:pPr>
      <w:r>
        <w:rPr>
          <w:sz w:val="28"/>
          <w:szCs w:val="28"/>
        </w:rPr>
        <w:t xml:space="preserve">4. </w:t>
      </w:r>
      <w:r>
        <w:rPr>
          <w:sz w:val="28"/>
          <w:szCs w:val="28"/>
          <w:lang w:eastAsia="ru-RU"/>
        </w:rPr>
        <w:t xml:space="preserve">Для физических лиц указываются фамилия, имя, отчество (при наличии), реквизиты документов, удостоверяющих личность, почтовый адрес места жительства, страховой номер индивидуального лицевого счета и основной государственный регистрационный номер индивидуального предпринимателя, для юридических лиц </w:t>
      </w:r>
      <w:r>
        <w:rPr>
          <w:sz w:val="28"/>
          <w:szCs w:val="28"/>
        </w:rPr>
        <w:t>–</w:t>
      </w:r>
      <w:r>
        <w:rPr>
          <w:sz w:val="28"/>
          <w:szCs w:val="28"/>
          <w:lang w:eastAsia="ru-RU"/>
        </w:rPr>
        <w:t xml:space="preserve"> </w:t>
      </w:r>
      <w:r>
        <w:rPr>
          <w:sz w:val="28"/>
          <w:szCs w:val="28"/>
        </w:rPr>
        <w:t>полное наименование, место нахождения и основной государственный регистрационный номер юридического лица.</w:t>
      </w:r>
    </w:p>
    <w:p w:rsidR="00A92D1E" w:rsidRDefault="00A92D1E" w:rsidP="00A92D1E">
      <w:pPr>
        <w:pStyle w:val="1"/>
        <w:shd w:val="clear" w:color="auto" w:fill="auto"/>
        <w:spacing w:after="0" w:line="240" w:lineRule="auto"/>
        <w:ind w:firstLine="567"/>
        <w:jc w:val="both"/>
        <w:rPr>
          <w:sz w:val="28"/>
          <w:szCs w:val="28"/>
          <w:lang w:eastAsia="ru-RU"/>
        </w:rPr>
      </w:pPr>
      <w:r>
        <w:rPr>
          <w:sz w:val="28"/>
          <w:szCs w:val="28"/>
          <w:lang w:eastAsia="ru-RU"/>
        </w:rPr>
        <w:t xml:space="preserve">5. Для физических лиц указываются фамилия, имя, отчество (при наличии), реквизиты документов, удостоверяющих личность, почтовый адрес места жительства, страховой номер индивидуального лицевого счета и основной государственный регистрационный номер индивидуального предпринимателя </w:t>
      </w:r>
      <w:r>
        <w:rPr>
          <w:sz w:val="28"/>
          <w:szCs w:val="28"/>
          <w:lang w:eastAsia="ru-RU"/>
        </w:rPr>
        <w:br/>
        <w:t xml:space="preserve">(при наличии), для юридических лиц </w:t>
      </w:r>
      <w:r>
        <w:rPr>
          <w:sz w:val="28"/>
          <w:szCs w:val="28"/>
        </w:rPr>
        <w:t>–</w:t>
      </w:r>
      <w:r>
        <w:rPr>
          <w:sz w:val="28"/>
          <w:szCs w:val="28"/>
          <w:lang w:eastAsia="ru-RU"/>
        </w:rPr>
        <w:t xml:space="preserve"> </w:t>
      </w:r>
      <w:r>
        <w:rPr>
          <w:sz w:val="28"/>
          <w:szCs w:val="28"/>
        </w:rPr>
        <w:t xml:space="preserve">полное наименование, место нахождения </w:t>
      </w:r>
      <w:r>
        <w:rPr>
          <w:sz w:val="28"/>
          <w:szCs w:val="28"/>
        </w:rPr>
        <w:br/>
        <w:t>и основной государственный регистрационный номер юридического лица.</w:t>
      </w:r>
    </w:p>
    <w:p w:rsidR="00A92D1E" w:rsidRDefault="00A92D1E" w:rsidP="00A92D1E">
      <w:pPr>
        <w:pStyle w:val="1"/>
        <w:shd w:val="clear" w:color="auto" w:fill="auto"/>
        <w:spacing w:after="0" w:line="240" w:lineRule="auto"/>
        <w:ind w:firstLine="567"/>
        <w:jc w:val="both"/>
        <w:rPr>
          <w:sz w:val="28"/>
          <w:szCs w:val="28"/>
          <w:lang w:eastAsia="ru-RU"/>
        </w:rPr>
      </w:pPr>
      <w:r>
        <w:rPr>
          <w:sz w:val="28"/>
          <w:szCs w:val="28"/>
          <w:lang w:eastAsia="ru-RU"/>
        </w:rPr>
        <w:t xml:space="preserve">В случае если застройщик (технический заказчик) и заявитель не одно </w:t>
      </w:r>
      <w:r>
        <w:rPr>
          <w:sz w:val="28"/>
          <w:szCs w:val="28"/>
          <w:lang w:eastAsia="ru-RU"/>
        </w:rPr>
        <w:br/>
        <w:t>и то же лицо, сведения указываются также в отношении заявителя.</w:t>
      </w:r>
    </w:p>
    <w:p w:rsidR="00A92D1E" w:rsidRDefault="00A92D1E" w:rsidP="00A92D1E">
      <w:pPr>
        <w:pStyle w:val="1"/>
        <w:shd w:val="clear" w:color="auto" w:fill="auto"/>
        <w:spacing w:after="0" w:line="240" w:lineRule="auto"/>
        <w:ind w:firstLine="567"/>
        <w:jc w:val="both"/>
        <w:rPr>
          <w:sz w:val="28"/>
          <w:szCs w:val="28"/>
        </w:rPr>
      </w:pPr>
      <w:r>
        <w:rPr>
          <w:sz w:val="28"/>
          <w:szCs w:val="28"/>
          <w:lang w:eastAsia="ru-RU"/>
        </w:rPr>
        <w:t xml:space="preserve">6. Заполняется, </w:t>
      </w:r>
      <w:r>
        <w:rPr>
          <w:sz w:val="28"/>
          <w:szCs w:val="28"/>
        </w:rPr>
        <w:t>если заявитель не является застройщиком, техническим заказчиком.</w:t>
      </w:r>
    </w:p>
    <w:p w:rsidR="00A92D1E" w:rsidRDefault="00A92D1E" w:rsidP="00A92D1E">
      <w:pPr>
        <w:pStyle w:val="1"/>
        <w:shd w:val="clear" w:color="auto" w:fill="auto"/>
        <w:spacing w:after="0" w:line="240" w:lineRule="auto"/>
        <w:ind w:firstLine="567"/>
        <w:jc w:val="both"/>
        <w:rPr>
          <w:sz w:val="28"/>
          <w:szCs w:val="28"/>
        </w:rPr>
      </w:pPr>
      <w:r>
        <w:rPr>
          <w:sz w:val="28"/>
          <w:szCs w:val="28"/>
          <w:lang w:eastAsia="ru-RU"/>
        </w:rPr>
        <w:t xml:space="preserve">7. Указываются данные из справки, подписанной застройщиком (техническим заказчиком) и руководителем проектной организации, осуществившей внесение изменений в проектную документацию, с описанием изменений, внесенных </w:t>
      </w:r>
      <w:r>
        <w:rPr>
          <w:sz w:val="28"/>
          <w:szCs w:val="28"/>
          <w:lang w:eastAsia="ru-RU"/>
        </w:rPr>
        <w:br/>
        <w:t>в проектную документацию при проведении модификации</w:t>
      </w:r>
      <w:r>
        <w:rPr>
          <w:sz w:val="28"/>
          <w:szCs w:val="28"/>
        </w:rPr>
        <w:t>, и задания на проведение модификации проектной документации.</w:t>
      </w:r>
    </w:p>
    <w:p w:rsidR="00A92D1E" w:rsidRDefault="00A92D1E" w:rsidP="00A92D1E">
      <w:pPr>
        <w:pStyle w:val="90"/>
        <w:shd w:val="clear" w:color="auto" w:fill="auto"/>
        <w:spacing w:before="0" w:line="240" w:lineRule="auto"/>
        <w:ind w:firstLine="709"/>
        <w:jc w:val="both"/>
        <w:rPr>
          <w:sz w:val="28"/>
          <w:szCs w:val="28"/>
        </w:rPr>
      </w:pPr>
      <w:r>
        <w:rPr>
          <w:sz w:val="28"/>
          <w:szCs w:val="28"/>
        </w:rPr>
        <w:t xml:space="preserve">8. Указываются наименование должности эксперта, </w:t>
      </w:r>
      <w:r>
        <w:rPr>
          <w:sz w:val="28"/>
          <w:szCs w:val="28"/>
          <w:lang w:eastAsia="ru-RU"/>
        </w:rPr>
        <w:t xml:space="preserve">направление </w:t>
      </w:r>
      <w:r>
        <w:rPr>
          <w:sz w:val="28"/>
          <w:szCs w:val="28"/>
          <w:lang w:eastAsia="ru-RU"/>
        </w:rPr>
        <w:br/>
        <w:t>его деятельности</w:t>
      </w:r>
      <w:r>
        <w:rPr>
          <w:sz w:val="28"/>
          <w:szCs w:val="28"/>
        </w:rPr>
        <w:t>.</w:t>
      </w:r>
    </w:p>
    <w:p w:rsidR="00A92D1E" w:rsidRDefault="00A92D1E" w:rsidP="00A92D1E">
      <w:pPr>
        <w:pStyle w:val="1"/>
        <w:shd w:val="clear" w:color="auto" w:fill="auto"/>
        <w:spacing w:after="0" w:line="240" w:lineRule="auto"/>
        <w:ind w:firstLine="709"/>
        <w:jc w:val="both"/>
        <w:rPr>
          <w:sz w:val="28"/>
          <w:szCs w:val="28"/>
          <w:lang w:eastAsia="ru-RU"/>
        </w:rPr>
      </w:pPr>
      <w:r>
        <w:rPr>
          <w:sz w:val="28"/>
          <w:szCs w:val="28"/>
        </w:rPr>
        <w:t xml:space="preserve">9. Пункты 1.9., 2.2., подпункт «б» раздела </w:t>
      </w:r>
      <w:r>
        <w:rPr>
          <w:sz w:val="28"/>
          <w:szCs w:val="28"/>
          <w:lang w:val="en-US"/>
        </w:rPr>
        <w:t>III</w:t>
      </w:r>
      <w:r>
        <w:rPr>
          <w:sz w:val="28"/>
          <w:szCs w:val="28"/>
        </w:rPr>
        <w:t xml:space="preserve"> Заключения </w:t>
      </w:r>
      <w:r>
        <w:rPr>
          <w:sz w:val="28"/>
          <w:szCs w:val="28"/>
          <w:lang w:eastAsia="ru-RU"/>
        </w:rPr>
        <w:t xml:space="preserve">заполняются </w:t>
      </w:r>
      <w:r>
        <w:rPr>
          <w:sz w:val="28"/>
          <w:szCs w:val="28"/>
          <w:lang w:eastAsia="ru-RU"/>
        </w:rPr>
        <w:br/>
        <w:t>при строительстве, реконструкции, капитальном ремонте объекта капитального строительства, финансирование которого планируется за счет средств бюджетов бюджетной системы Российской Федерации или обеспечивается юридическими лицами, указанными в части 2 статьи 48</w:t>
      </w:r>
      <w:r>
        <w:rPr>
          <w:sz w:val="28"/>
          <w:szCs w:val="28"/>
          <w:vertAlign w:val="superscript"/>
          <w:lang w:eastAsia="ru-RU"/>
        </w:rPr>
        <w:t>2</w:t>
      </w:r>
      <w:r>
        <w:rPr>
          <w:sz w:val="28"/>
          <w:szCs w:val="28"/>
          <w:lang w:eastAsia="ru-RU"/>
        </w:rPr>
        <w:t xml:space="preserve"> Градостроительного кодекса Российской Федерации (Собрание законодательства Российской Федерации, 2005, № 1, ст. 16; 2016, № 27, ст. 4301, 4303).</w:t>
      </w:r>
    </w:p>
    <w:p w:rsidR="00A92D1E" w:rsidRDefault="00A92D1E" w:rsidP="00A92D1E">
      <w:pPr>
        <w:pStyle w:val="90"/>
        <w:shd w:val="clear" w:color="auto" w:fill="auto"/>
        <w:spacing w:before="0" w:line="240" w:lineRule="auto"/>
        <w:ind w:firstLine="709"/>
        <w:jc w:val="both"/>
        <w:rPr>
          <w:sz w:val="28"/>
          <w:szCs w:val="28"/>
        </w:rPr>
      </w:pPr>
    </w:p>
    <w:p w:rsidR="00A92D1E" w:rsidRDefault="00A92D1E" w:rsidP="00A92D1E">
      <w:pPr>
        <w:pStyle w:val="1"/>
        <w:shd w:val="clear" w:color="auto" w:fill="auto"/>
        <w:spacing w:after="0" w:line="240" w:lineRule="auto"/>
        <w:jc w:val="both"/>
        <w:rPr>
          <w:sz w:val="28"/>
          <w:szCs w:val="28"/>
        </w:rPr>
      </w:pPr>
    </w:p>
    <w:p w:rsidR="00A92D1E" w:rsidRDefault="00A92D1E" w:rsidP="00A92D1E">
      <w:pPr>
        <w:pStyle w:val="1"/>
        <w:shd w:val="clear" w:color="auto" w:fill="auto"/>
        <w:spacing w:after="0" w:line="240" w:lineRule="auto"/>
        <w:jc w:val="both"/>
        <w:rPr>
          <w:sz w:val="28"/>
          <w:szCs w:val="28"/>
        </w:rPr>
      </w:pPr>
    </w:p>
    <w:p w:rsidR="00A92D1E" w:rsidRDefault="00A92D1E" w:rsidP="00A92D1E">
      <w:pPr>
        <w:jc w:val="both"/>
        <w:outlineLvl w:val="0"/>
        <w:rPr>
          <w:sz w:val="28"/>
          <w:szCs w:val="28"/>
        </w:rPr>
      </w:pPr>
    </w:p>
    <w:sectPr w:rsidR="00A92D1E" w:rsidSect="00912A9E">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EAB" w:rsidRDefault="00720EAB" w:rsidP="009D062A">
      <w:r>
        <w:separator/>
      </w:r>
    </w:p>
  </w:endnote>
  <w:endnote w:type="continuationSeparator" w:id="0">
    <w:p w:rsidR="00720EAB" w:rsidRDefault="00720EAB" w:rsidP="009D0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EAB" w:rsidRDefault="00720EAB" w:rsidP="009D062A">
      <w:r>
        <w:separator/>
      </w:r>
    </w:p>
  </w:footnote>
  <w:footnote w:type="continuationSeparator" w:id="0">
    <w:p w:rsidR="00720EAB" w:rsidRDefault="00720EAB" w:rsidP="009D0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95" w:rsidRDefault="00982295">
    <w:pPr>
      <w:pStyle w:val="a4"/>
      <w:jc w:val="center"/>
    </w:pPr>
    <w:r>
      <w:fldChar w:fldCharType="begin"/>
    </w:r>
    <w:r>
      <w:instrText>PAGE   \* MERGEFORMAT</w:instrText>
    </w:r>
    <w:r>
      <w:fldChar w:fldCharType="separate"/>
    </w:r>
    <w:r w:rsidR="001F6F03">
      <w:rPr>
        <w:noProof/>
      </w:rPr>
      <w:t>5</w:t>
    </w:r>
    <w:r>
      <w:fldChar w:fldCharType="end"/>
    </w:r>
  </w:p>
  <w:p w:rsidR="00982295" w:rsidRDefault="0098229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5280"/>
    <w:multiLevelType w:val="multilevel"/>
    <w:tmpl w:val="78609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811802"/>
    <w:multiLevelType w:val="hybridMultilevel"/>
    <w:tmpl w:val="3A5AF56E"/>
    <w:lvl w:ilvl="0" w:tplc="0A34A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4DA1BE5"/>
    <w:multiLevelType w:val="hybridMultilevel"/>
    <w:tmpl w:val="C64001CC"/>
    <w:lvl w:ilvl="0" w:tplc="FB1CF9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639A"/>
    <w:rsid w:val="00000CDC"/>
    <w:rsid w:val="00001D08"/>
    <w:rsid w:val="00002BC6"/>
    <w:rsid w:val="000034C8"/>
    <w:rsid w:val="000043E6"/>
    <w:rsid w:val="0000689A"/>
    <w:rsid w:val="00006C55"/>
    <w:rsid w:val="000075C8"/>
    <w:rsid w:val="00011CF6"/>
    <w:rsid w:val="00012B5F"/>
    <w:rsid w:val="00013F75"/>
    <w:rsid w:val="000144F6"/>
    <w:rsid w:val="00015953"/>
    <w:rsid w:val="000202AE"/>
    <w:rsid w:val="00022058"/>
    <w:rsid w:val="00022648"/>
    <w:rsid w:val="00022B54"/>
    <w:rsid w:val="00023B23"/>
    <w:rsid w:val="00023F20"/>
    <w:rsid w:val="00024238"/>
    <w:rsid w:val="00024D77"/>
    <w:rsid w:val="00025C49"/>
    <w:rsid w:val="00025E25"/>
    <w:rsid w:val="000276BF"/>
    <w:rsid w:val="000278BA"/>
    <w:rsid w:val="00033C6F"/>
    <w:rsid w:val="000342A7"/>
    <w:rsid w:val="000419E5"/>
    <w:rsid w:val="00044355"/>
    <w:rsid w:val="00044C5E"/>
    <w:rsid w:val="00047030"/>
    <w:rsid w:val="00047615"/>
    <w:rsid w:val="00050FC5"/>
    <w:rsid w:val="0005339A"/>
    <w:rsid w:val="000537B3"/>
    <w:rsid w:val="000542BD"/>
    <w:rsid w:val="00056E54"/>
    <w:rsid w:val="000606AD"/>
    <w:rsid w:val="00066AFE"/>
    <w:rsid w:val="00070C82"/>
    <w:rsid w:val="000714EC"/>
    <w:rsid w:val="00072A38"/>
    <w:rsid w:val="00073084"/>
    <w:rsid w:val="00074A96"/>
    <w:rsid w:val="00074DD2"/>
    <w:rsid w:val="00075F6D"/>
    <w:rsid w:val="000761B6"/>
    <w:rsid w:val="00076964"/>
    <w:rsid w:val="0007739B"/>
    <w:rsid w:val="00077823"/>
    <w:rsid w:val="00080CA3"/>
    <w:rsid w:val="0008375C"/>
    <w:rsid w:val="00083CE5"/>
    <w:rsid w:val="00086662"/>
    <w:rsid w:val="0009079C"/>
    <w:rsid w:val="00091D58"/>
    <w:rsid w:val="00092AC2"/>
    <w:rsid w:val="000937B8"/>
    <w:rsid w:val="000951D2"/>
    <w:rsid w:val="0009520A"/>
    <w:rsid w:val="00095523"/>
    <w:rsid w:val="000959DA"/>
    <w:rsid w:val="00096F3E"/>
    <w:rsid w:val="000A203F"/>
    <w:rsid w:val="000A293C"/>
    <w:rsid w:val="000A3E6A"/>
    <w:rsid w:val="000A553F"/>
    <w:rsid w:val="000A564D"/>
    <w:rsid w:val="000A7FEA"/>
    <w:rsid w:val="000B3827"/>
    <w:rsid w:val="000B54D7"/>
    <w:rsid w:val="000B7FC1"/>
    <w:rsid w:val="000C017E"/>
    <w:rsid w:val="000C0CD1"/>
    <w:rsid w:val="000C32C3"/>
    <w:rsid w:val="000C5F94"/>
    <w:rsid w:val="000D006B"/>
    <w:rsid w:val="000D25DC"/>
    <w:rsid w:val="000D3D74"/>
    <w:rsid w:val="000D428A"/>
    <w:rsid w:val="000D531B"/>
    <w:rsid w:val="000D6E1D"/>
    <w:rsid w:val="000D755F"/>
    <w:rsid w:val="000D762E"/>
    <w:rsid w:val="000E14AB"/>
    <w:rsid w:val="000E4F27"/>
    <w:rsid w:val="000E5840"/>
    <w:rsid w:val="000E60F8"/>
    <w:rsid w:val="000F1EBA"/>
    <w:rsid w:val="000F28C8"/>
    <w:rsid w:val="000F2B45"/>
    <w:rsid w:val="000F50F9"/>
    <w:rsid w:val="000F60E0"/>
    <w:rsid w:val="000F7876"/>
    <w:rsid w:val="001015A0"/>
    <w:rsid w:val="00101633"/>
    <w:rsid w:val="00101921"/>
    <w:rsid w:val="00102648"/>
    <w:rsid w:val="0010269C"/>
    <w:rsid w:val="00102F48"/>
    <w:rsid w:val="00104B36"/>
    <w:rsid w:val="00104B7A"/>
    <w:rsid w:val="00104FD1"/>
    <w:rsid w:val="00105851"/>
    <w:rsid w:val="00105C5A"/>
    <w:rsid w:val="00106527"/>
    <w:rsid w:val="00111BBE"/>
    <w:rsid w:val="00120399"/>
    <w:rsid w:val="001211B6"/>
    <w:rsid w:val="00121824"/>
    <w:rsid w:val="0012206C"/>
    <w:rsid w:val="00122ED6"/>
    <w:rsid w:val="00124918"/>
    <w:rsid w:val="0012492C"/>
    <w:rsid w:val="00130554"/>
    <w:rsid w:val="00134F41"/>
    <w:rsid w:val="00136042"/>
    <w:rsid w:val="00137381"/>
    <w:rsid w:val="001417C7"/>
    <w:rsid w:val="001455C8"/>
    <w:rsid w:val="00153DC6"/>
    <w:rsid w:val="0015508F"/>
    <w:rsid w:val="00155176"/>
    <w:rsid w:val="001612AA"/>
    <w:rsid w:val="00161A6F"/>
    <w:rsid w:val="00161D01"/>
    <w:rsid w:val="001632A8"/>
    <w:rsid w:val="0016592F"/>
    <w:rsid w:val="00165D53"/>
    <w:rsid w:val="00167B9F"/>
    <w:rsid w:val="0017125A"/>
    <w:rsid w:val="00175DAC"/>
    <w:rsid w:val="00175EB9"/>
    <w:rsid w:val="001812ED"/>
    <w:rsid w:val="00183995"/>
    <w:rsid w:val="001839E8"/>
    <w:rsid w:val="0018419B"/>
    <w:rsid w:val="00185040"/>
    <w:rsid w:val="00185E8D"/>
    <w:rsid w:val="00186448"/>
    <w:rsid w:val="00186CC1"/>
    <w:rsid w:val="0019060A"/>
    <w:rsid w:val="00190C3A"/>
    <w:rsid w:val="001917A1"/>
    <w:rsid w:val="001927EF"/>
    <w:rsid w:val="00192D12"/>
    <w:rsid w:val="00192DDF"/>
    <w:rsid w:val="00194512"/>
    <w:rsid w:val="001A0E7E"/>
    <w:rsid w:val="001A102F"/>
    <w:rsid w:val="001A2853"/>
    <w:rsid w:val="001A4E12"/>
    <w:rsid w:val="001A6BA8"/>
    <w:rsid w:val="001B025E"/>
    <w:rsid w:val="001B453A"/>
    <w:rsid w:val="001B4BE7"/>
    <w:rsid w:val="001B574A"/>
    <w:rsid w:val="001B6A97"/>
    <w:rsid w:val="001C10B0"/>
    <w:rsid w:val="001C3607"/>
    <w:rsid w:val="001C3F60"/>
    <w:rsid w:val="001D0E4F"/>
    <w:rsid w:val="001D134A"/>
    <w:rsid w:val="001D16CF"/>
    <w:rsid w:val="001D207B"/>
    <w:rsid w:val="001D210C"/>
    <w:rsid w:val="001D263F"/>
    <w:rsid w:val="001D39DA"/>
    <w:rsid w:val="001D54FC"/>
    <w:rsid w:val="001D5E68"/>
    <w:rsid w:val="001D612C"/>
    <w:rsid w:val="001D7492"/>
    <w:rsid w:val="001D750C"/>
    <w:rsid w:val="001E0AD5"/>
    <w:rsid w:val="001E0B59"/>
    <w:rsid w:val="001E29D7"/>
    <w:rsid w:val="001E2E95"/>
    <w:rsid w:val="001E3714"/>
    <w:rsid w:val="001E453C"/>
    <w:rsid w:val="001E6CC4"/>
    <w:rsid w:val="001E6E34"/>
    <w:rsid w:val="001E720C"/>
    <w:rsid w:val="001E7C81"/>
    <w:rsid w:val="001F010F"/>
    <w:rsid w:val="001F1CC7"/>
    <w:rsid w:val="001F2366"/>
    <w:rsid w:val="001F59D3"/>
    <w:rsid w:val="001F60C8"/>
    <w:rsid w:val="001F6F03"/>
    <w:rsid w:val="001F78C3"/>
    <w:rsid w:val="00201039"/>
    <w:rsid w:val="002016B9"/>
    <w:rsid w:val="002021EA"/>
    <w:rsid w:val="002029A4"/>
    <w:rsid w:val="00203025"/>
    <w:rsid w:val="00204F7E"/>
    <w:rsid w:val="00204FAB"/>
    <w:rsid w:val="002056EC"/>
    <w:rsid w:val="00206297"/>
    <w:rsid w:val="00207021"/>
    <w:rsid w:val="002116F8"/>
    <w:rsid w:val="002133F3"/>
    <w:rsid w:val="00213ECB"/>
    <w:rsid w:val="00217BE5"/>
    <w:rsid w:val="0022120D"/>
    <w:rsid w:val="002217A1"/>
    <w:rsid w:val="00224303"/>
    <w:rsid w:val="0022590C"/>
    <w:rsid w:val="0022610C"/>
    <w:rsid w:val="0022621D"/>
    <w:rsid w:val="0022747C"/>
    <w:rsid w:val="00227524"/>
    <w:rsid w:val="00227AAE"/>
    <w:rsid w:val="0023011B"/>
    <w:rsid w:val="002304D8"/>
    <w:rsid w:val="00230EEA"/>
    <w:rsid w:val="00232C34"/>
    <w:rsid w:val="00235A92"/>
    <w:rsid w:val="00236ABD"/>
    <w:rsid w:val="002370A5"/>
    <w:rsid w:val="00237213"/>
    <w:rsid w:val="00237D6D"/>
    <w:rsid w:val="0024047E"/>
    <w:rsid w:val="0024179B"/>
    <w:rsid w:val="00241D6A"/>
    <w:rsid w:val="00241F50"/>
    <w:rsid w:val="002423EC"/>
    <w:rsid w:val="00242A5A"/>
    <w:rsid w:val="00244DF5"/>
    <w:rsid w:val="00245C5E"/>
    <w:rsid w:val="00246F0A"/>
    <w:rsid w:val="0024751A"/>
    <w:rsid w:val="002506E9"/>
    <w:rsid w:val="002520CF"/>
    <w:rsid w:val="00254D69"/>
    <w:rsid w:val="00261C5A"/>
    <w:rsid w:val="00261DE4"/>
    <w:rsid w:val="0026242C"/>
    <w:rsid w:val="00264742"/>
    <w:rsid w:val="00266E2F"/>
    <w:rsid w:val="00267647"/>
    <w:rsid w:val="00272396"/>
    <w:rsid w:val="002746A0"/>
    <w:rsid w:val="002760BA"/>
    <w:rsid w:val="00276DA1"/>
    <w:rsid w:val="00277CEF"/>
    <w:rsid w:val="00277D77"/>
    <w:rsid w:val="002805A4"/>
    <w:rsid w:val="00281A94"/>
    <w:rsid w:val="002833DB"/>
    <w:rsid w:val="00285232"/>
    <w:rsid w:val="002859E2"/>
    <w:rsid w:val="00285E02"/>
    <w:rsid w:val="00286BEC"/>
    <w:rsid w:val="00287559"/>
    <w:rsid w:val="002903CE"/>
    <w:rsid w:val="00291C99"/>
    <w:rsid w:val="002937CC"/>
    <w:rsid w:val="00293DF1"/>
    <w:rsid w:val="00293EE7"/>
    <w:rsid w:val="0029407F"/>
    <w:rsid w:val="00294266"/>
    <w:rsid w:val="00295259"/>
    <w:rsid w:val="002959A1"/>
    <w:rsid w:val="00296633"/>
    <w:rsid w:val="00296920"/>
    <w:rsid w:val="002970BD"/>
    <w:rsid w:val="002973E1"/>
    <w:rsid w:val="00297CF5"/>
    <w:rsid w:val="002A1E2D"/>
    <w:rsid w:val="002A4DAE"/>
    <w:rsid w:val="002A4FCE"/>
    <w:rsid w:val="002A50C2"/>
    <w:rsid w:val="002A5184"/>
    <w:rsid w:val="002A6D15"/>
    <w:rsid w:val="002A6DE7"/>
    <w:rsid w:val="002A6EE1"/>
    <w:rsid w:val="002A7790"/>
    <w:rsid w:val="002A7E10"/>
    <w:rsid w:val="002A7FD1"/>
    <w:rsid w:val="002B1134"/>
    <w:rsid w:val="002B2CBC"/>
    <w:rsid w:val="002B381E"/>
    <w:rsid w:val="002B4B11"/>
    <w:rsid w:val="002B5F34"/>
    <w:rsid w:val="002B73B6"/>
    <w:rsid w:val="002B7B26"/>
    <w:rsid w:val="002C19D9"/>
    <w:rsid w:val="002C1CD3"/>
    <w:rsid w:val="002C2F3C"/>
    <w:rsid w:val="002C3B54"/>
    <w:rsid w:val="002C3CA6"/>
    <w:rsid w:val="002C3F30"/>
    <w:rsid w:val="002C49CA"/>
    <w:rsid w:val="002C6E8B"/>
    <w:rsid w:val="002C7387"/>
    <w:rsid w:val="002D1DED"/>
    <w:rsid w:val="002D1E60"/>
    <w:rsid w:val="002D2087"/>
    <w:rsid w:val="002D5613"/>
    <w:rsid w:val="002D5AC3"/>
    <w:rsid w:val="002E2D37"/>
    <w:rsid w:val="002E3560"/>
    <w:rsid w:val="002F231C"/>
    <w:rsid w:val="002F5030"/>
    <w:rsid w:val="002F5E81"/>
    <w:rsid w:val="002F61DC"/>
    <w:rsid w:val="003004D5"/>
    <w:rsid w:val="00300AF4"/>
    <w:rsid w:val="00301D4B"/>
    <w:rsid w:val="00302C97"/>
    <w:rsid w:val="0030644A"/>
    <w:rsid w:val="00306A2F"/>
    <w:rsid w:val="00306F10"/>
    <w:rsid w:val="003074D7"/>
    <w:rsid w:val="003110BD"/>
    <w:rsid w:val="00313543"/>
    <w:rsid w:val="003152FE"/>
    <w:rsid w:val="003165F2"/>
    <w:rsid w:val="00321165"/>
    <w:rsid w:val="00321D7F"/>
    <w:rsid w:val="003244C1"/>
    <w:rsid w:val="003277F5"/>
    <w:rsid w:val="00330102"/>
    <w:rsid w:val="00333464"/>
    <w:rsid w:val="00333F42"/>
    <w:rsid w:val="003355B1"/>
    <w:rsid w:val="0033579D"/>
    <w:rsid w:val="0033643A"/>
    <w:rsid w:val="00336EFB"/>
    <w:rsid w:val="0033711C"/>
    <w:rsid w:val="00341775"/>
    <w:rsid w:val="00341A3F"/>
    <w:rsid w:val="00341A85"/>
    <w:rsid w:val="00343002"/>
    <w:rsid w:val="003444DA"/>
    <w:rsid w:val="00344A5F"/>
    <w:rsid w:val="00345C4E"/>
    <w:rsid w:val="00347BE6"/>
    <w:rsid w:val="00351B29"/>
    <w:rsid w:val="00351FB4"/>
    <w:rsid w:val="0035482B"/>
    <w:rsid w:val="00354DC4"/>
    <w:rsid w:val="00355A06"/>
    <w:rsid w:val="003567AB"/>
    <w:rsid w:val="0036272F"/>
    <w:rsid w:val="00362EE9"/>
    <w:rsid w:val="0036356E"/>
    <w:rsid w:val="00364658"/>
    <w:rsid w:val="00364F56"/>
    <w:rsid w:val="003675A5"/>
    <w:rsid w:val="00370B48"/>
    <w:rsid w:val="003721FC"/>
    <w:rsid w:val="00376732"/>
    <w:rsid w:val="00376BDD"/>
    <w:rsid w:val="003806C4"/>
    <w:rsid w:val="00380865"/>
    <w:rsid w:val="00381023"/>
    <w:rsid w:val="00382495"/>
    <w:rsid w:val="00383FB3"/>
    <w:rsid w:val="00384304"/>
    <w:rsid w:val="00384346"/>
    <w:rsid w:val="00385BB1"/>
    <w:rsid w:val="00385C4B"/>
    <w:rsid w:val="003863DA"/>
    <w:rsid w:val="00391B68"/>
    <w:rsid w:val="00396194"/>
    <w:rsid w:val="003967F8"/>
    <w:rsid w:val="003975B9"/>
    <w:rsid w:val="00397AB8"/>
    <w:rsid w:val="003A0E30"/>
    <w:rsid w:val="003A196D"/>
    <w:rsid w:val="003A202A"/>
    <w:rsid w:val="003A3D3A"/>
    <w:rsid w:val="003A3EF3"/>
    <w:rsid w:val="003A56EB"/>
    <w:rsid w:val="003A5E46"/>
    <w:rsid w:val="003A7B29"/>
    <w:rsid w:val="003B0691"/>
    <w:rsid w:val="003B097D"/>
    <w:rsid w:val="003B1A8F"/>
    <w:rsid w:val="003B31D1"/>
    <w:rsid w:val="003B399B"/>
    <w:rsid w:val="003B3F2F"/>
    <w:rsid w:val="003B529A"/>
    <w:rsid w:val="003B5AC1"/>
    <w:rsid w:val="003B6DA1"/>
    <w:rsid w:val="003B768B"/>
    <w:rsid w:val="003C02A6"/>
    <w:rsid w:val="003C0A99"/>
    <w:rsid w:val="003C1242"/>
    <w:rsid w:val="003C4E99"/>
    <w:rsid w:val="003C5F94"/>
    <w:rsid w:val="003D09F9"/>
    <w:rsid w:val="003D0C07"/>
    <w:rsid w:val="003D191E"/>
    <w:rsid w:val="003D432D"/>
    <w:rsid w:val="003D43F4"/>
    <w:rsid w:val="003D57E9"/>
    <w:rsid w:val="003D5F4D"/>
    <w:rsid w:val="003D6CFF"/>
    <w:rsid w:val="003D7A86"/>
    <w:rsid w:val="003E4595"/>
    <w:rsid w:val="003E656E"/>
    <w:rsid w:val="003E6625"/>
    <w:rsid w:val="003F0308"/>
    <w:rsid w:val="003F160F"/>
    <w:rsid w:val="003F23A8"/>
    <w:rsid w:val="003F35F5"/>
    <w:rsid w:val="003F37FD"/>
    <w:rsid w:val="003F6BE6"/>
    <w:rsid w:val="00400B3A"/>
    <w:rsid w:val="00400CB0"/>
    <w:rsid w:val="004017E2"/>
    <w:rsid w:val="00402449"/>
    <w:rsid w:val="0040478C"/>
    <w:rsid w:val="00413138"/>
    <w:rsid w:val="00414C74"/>
    <w:rsid w:val="0041687B"/>
    <w:rsid w:val="0041747D"/>
    <w:rsid w:val="004178ED"/>
    <w:rsid w:val="00417B34"/>
    <w:rsid w:val="00424B63"/>
    <w:rsid w:val="00425B9D"/>
    <w:rsid w:val="00425E01"/>
    <w:rsid w:val="00427EA9"/>
    <w:rsid w:val="004304E7"/>
    <w:rsid w:val="004311B5"/>
    <w:rsid w:val="004316E0"/>
    <w:rsid w:val="00431784"/>
    <w:rsid w:val="0043228B"/>
    <w:rsid w:val="0043339F"/>
    <w:rsid w:val="00434093"/>
    <w:rsid w:val="0043417D"/>
    <w:rsid w:val="00435432"/>
    <w:rsid w:val="00436E38"/>
    <w:rsid w:val="004378EE"/>
    <w:rsid w:val="00440843"/>
    <w:rsid w:val="0044089B"/>
    <w:rsid w:val="004412A2"/>
    <w:rsid w:val="00442D8D"/>
    <w:rsid w:val="00443240"/>
    <w:rsid w:val="0044476C"/>
    <w:rsid w:val="004475B1"/>
    <w:rsid w:val="00447809"/>
    <w:rsid w:val="0045140F"/>
    <w:rsid w:val="00452477"/>
    <w:rsid w:val="00456A82"/>
    <w:rsid w:val="00456D4C"/>
    <w:rsid w:val="004576ED"/>
    <w:rsid w:val="00460047"/>
    <w:rsid w:val="00460710"/>
    <w:rsid w:val="004610F1"/>
    <w:rsid w:val="004621B6"/>
    <w:rsid w:val="004632DB"/>
    <w:rsid w:val="00465AF6"/>
    <w:rsid w:val="00470131"/>
    <w:rsid w:val="0047029E"/>
    <w:rsid w:val="00472ED5"/>
    <w:rsid w:val="00474DBF"/>
    <w:rsid w:val="00475094"/>
    <w:rsid w:val="00476DE5"/>
    <w:rsid w:val="00477338"/>
    <w:rsid w:val="004818AA"/>
    <w:rsid w:val="00482A93"/>
    <w:rsid w:val="00482B9E"/>
    <w:rsid w:val="00482FA4"/>
    <w:rsid w:val="00483315"/>
    <w:rsid w:val="00483362"/>
    <w:rsid w:val="004836C4"/>
    <w:rsid w:val="004854E9"/>
    <w:rsid w:val="004878D2"/>
    <w:rsid w:val="00487E8B"/>
    <w:rsid w:val="00492ADE"/>
    <w:rsid w:val="0049577E"/>
    <w:rsid w:val="004A18A6"/>
    <w:rsid w:val="004A1DC1"/>
    <w:rsid w:val="004A2840"/>
    <w:rsid w:val="004A3223"/>
    <w:rsid w:val="004A3C56"/>
    <w:rsid w:val="004A4D4C"/>
    <w:rsid w:val="004A5AAE"/>
    <w:rsid w:val="004A69DB"/>
    <w:rsid w:val="004A7939"/>
    <w:rsid w:val="004B0030"/>
    <w:rsid w:val="004B0D32"/>
    <w:rsid w:val="004B1279"/>
    <w:rsid w:val="004B1BA0"/>
    <w:rsid w:val="004B40BC"/>
    <w:rsid w:val="004B537C"/>
    <w:rsid w:val="004C1CA4"/>
    <w:rsid w:val="004C2B72"/>
    <w:rsid w:val="004C367C"/>
    <w:rsid w:val="004C60F4"/>
    <w:rsid w:val="004C6C42"/>
    <w:rsid w:val="004C7D18"/>
    <w:rsid w:val="004D122A"/>
    <w:rsid w:val="004D13B1"/>
    <w:rsid w:val="004D1DBC"/>
    <w:rsid w:val="004D252C"/>
    <w:rsid w:val="004D2A31"/>
    <w:rsid w:val="004D38EE"/>
    <w:rsid w:val="004D4069"/>
    <w:rsid w:val="004D4447"/>
    <w:rsid w:val="004D490E"/>
    <w:rsid w:val="004D5C7E"/>
    <w:rsid w:val="004E00A1"/>
    <w:rsid w:val="004E186E"/>
    <w:rsid w:val="004E2509"/>
    <w:rsid w:val="004E29D0"/>
    <w:rsid w:val="004E6085"/>
    <w:rsid w:val="004E6FFD"/>
    <w:rsid w:val="004E7226"/>
    <w:rsid w:val="004F0AC0"/>
    <w:rsid w:val="004F0B93"/>
    <w:rsid w:val="004F16BA"/>
    <w:rsid w:val="004F39E3"/>
    <w:rsid w:val="00500393"/>
    <w:rsid w:val="00500E4F"/>
    <w:rsid w:val="00501074"/>
    <w:rsid w:val="005013AE"/>
    <w:rsid w:val="00501FC8"/>
    <w:rsid w:val="00504C50"/>
    <w:rsid w:val="00506FBD"/>
    <w:rsid w:val="00513B7D"/>
    <w:rsid w:val="0051745A"/>
    <w:rsid w:val="00523CFF"/>
    <w:rsid w:val="00524AF7"/>
    <w:rsid w:val="00524B6F"/>
    <w:rsid w:val="00524F5D"/>
    <w:rsid w:val="00526271"/>
    <w:rsid w:val="005267CC"/>
    <w:rsid w:val="0053011F"/>
    <w:rsid w:val="00530BD4"/>
    <w:rsid w:val="005325C9"/>
    <w:rsid w:val="00534C19"/>
    <w:rsid w:val="005358F7"/>
    <w:rsid w:val="00537545"/>
    <w:rsid w:val="00537CD7"/>
    <w:rsid w:val="00541CFC"/>
    <w:rsid w:val="00545289"/>
    <w:rsid w:val="0055057E"/>
    <w:rsid w:val="00553A58"/>
    <w:rsid w:val="00554DEF"/>
    <w:rsid w:val="00561339"/>
    <w:rsid w:val="0056155A"/>
    <w:rsid w:val="00563356"/>
    <w:rsid w:val="00563AE5"/>
    <w:rsid w:val="00565206"/>
    <w:rsid w:val="0056790D"/>
    <w:rsid w:val="0057113C"/>
    <w:rsid w:val="00571238"/>
    <w:rsid w:val="0057431A"/>
    <w:rsid w:val="005748D7"/>
    <w:rsid w:val="00574F7E"/>
    <w:rsid w:val="0057501F"/>
    <w:rsid w:val="00577380"/>
    <w:rsid w:val="00580718"/>
    <w:rsid w:val="00581758"/>
    <w:rsid w:val="0058197D"/>
    <w:rsid w:val="00581CA8"/>
    <w:rsid w:val="00582250"/>
    <w:rsid w:val="005835DC"/>
    <w:rsid w:val="005837A8"/>
    <w:rsid w:val="0058510E"/>
    <w:rsid w:val="00586968"/>
    <w:rsid w:val="00586B13"/>
    <w:rsid w:val="005872E3"/>
    <w:rsid w:val="005932A4"/>
    <w:rsid w:val="0059495D"/>
    <w:rsid w:val="00596058"/>
    <w:rsid w:val="005A1894"/>
    <w:rsid w:val="005A2BC9"/>
    <w:rsid w:val="005A3E41"/>
    <w:rsid w:val="005A47DD"/>
    <w:rsid w:val="005A5D98"/>
    <w:rsid w:val="005B16FB"/>
    <w:rsid w:val="005B2CE7"/>
    <w:rsid w:val="005B3BB2"/>
    <w:rsid w:val="005C1078"/>
    <w:rsid w:val="005C15F1"/>
    <w:rsid w:val="005C2E62"/>
    <w:rsid w:val="005C39F9"/>
    <w:rsid w:val="005C3E36"/>
    <w:rsid w:val="005C691C"/>
    <w:rsid w:val="005C7BEE"/>
    <w:rsid w:val="005C7FA0"/>
    <w:rsid w:val="005D0337"/>
    <w:rsid w:val="005D1B5A"/>
    <w:rsid w:val="005D1FBB"/>
    <w:rsid w:val="005D5FE2"/>
    <w:rsid w:val="005D6EBE"/>
    <w:rsid w:val="005E2AE7"/>
    <w:rsid w:val="005E31E1"/>
    <w:rsid w:val="005F0C97"/>
    <w:rsid w:val="005F1DD7"/>
    <w:rsid w:val="005F316A"/>
    <w:rsid w:val="005F570A"/>
    <w:rsid w:val="005F64B4"/>
    <w:rsid w:val="005F6AF1"/>
    <w:rsid w:val="005F7677"/>
    <w:rsid w:val="005F79DA"/>
    <w:rsid w:val="00601BCB"/>
    <w:rsid w:val="00602580"/>
    <w:rsid w:val="006064F9"/>
    <w:rsid w:val="0060655F"/>
    <w:rsid w:val="00606BF0"/>
    <w:rsid w:val="006106AB"/>
    <w:rsid w:val="0061071A"/>
    <w:rsid w:val="006109D0"/>
    <w:rsid w:val="00610F22"/>
    <w:rsid w:val="00611068"/>
    <w:rsid w:val="00612AE2"/>
    <w:rsid w:val="00613F86"/>
    <w:rsid w:val="00614B70"/>
    <w:rsid w:val="006152C2"/>
    <w:rsid w:val="00620893"/>
    <w:rsid w:val="006221C4"/>
    <w:rsid w:val="006243AE"/>
    <w:rsid w:val="006248D7"/>
    <w:rsid w:val="00624D6A"/>
    <w:rsid w:val="00627CA2"/>
    <w:rsid w:val="006303B6"/>
    <w:rsid w:val="0063119C"/>
    <w:rsid w:val="00631622"/>
    <w:rsid w:val="00631CED"/>
    <w:rsid w:val="00631F2D"/>
    <w:rsid w:val="00632015"/>
    <w:rsid w:val="006340A5"/>
    <w:rsid w:val="00635538"/>
    <w:rsid w:val="00636AD9"/>
    <w:rsid w:val="00643413"/>
    <w:rsid w:val="00644510"/>
    <w:rsid w:val="00645B74"/>
    <w:rsid w:val="006469E1"/>
    <w:rsid w:val="00646B90"/>
    <w:rsid w:val="00647F6E"/>
    <w:rsid w:val="006514BF"/>
    <w:rsid w:val="00652188"/>
    <w:rsid w:val="00652C28"/>
    <w:rsid w:val="00653222"/>
    <w:rsid w:val="006535D2"/>
    <w:rsid w:val="006537FD"/>
    <w:rsid w:val="00655D65"/>
    <w:rsid w:val="006602BD"/>
    <w:rsid w:val="006615D6"/>
    <w:rsid w:val="006632FB"/>
    <w:rsid w:val="006645F5"/>
    <w:rsid w:val="00665914"/>
    <w:rsid w:val="00666C8D"/>
    <w:rsid w:val="00672320"/>
    <w:rsid w:val="00672D73"/>
    <w:rsid w:val="00674394"/>
    <w:rsid w:val="00675975"/>
    <w:rsid w:val="00675BCA"/>
    <w:rsid w:val="00676A70"/>
    <w:rsid w:val="00677625"/>
    <w:rsid w:val="00677A2F"/>
    <w:rsid w:val="00680E34"/>
    <w:rsid w:val="006815A0"/>
    <w:rsid w:val="00681E39"/>
    <w:rsid w:val="00681E8E"/>
    <w:rsid w:val="00684A7D"/>
    <w:rsid w:val="0068666A"/>
    <w:rsid w:val="00686FC2"/>
    <w:rsid w:val="006907AA"/>
    <w:rsid w:val="006911E0"/>
    <w:rsid w:val="00691738"/>
    <w:rsid w:val="00693C06"/>
    <w:rsid w:val="00696662"/>
    <w:rsid w:val="00696E73"/>
    <w:rsid w:val="006975F2"/>
    <w:rsid w:val="006A067D"/>
    <w:rsid w:val="006A0F21"/>
    <w:rsid w:val="006A1993"/>
    <w:rsid w:val="006A1E41"/>
    <w:rsid w:val="006A39EB"/>
    <w:rsid w:val="006A484E"/>
    <w:rsid w:val="006A49D3"/>
    <w:rsid w:val="006A53AB"/>
    <w:rsid w:val="006A6325"/>
    <w:rsid w:val="006A6656"/>
    <w:rsid w:val="006A6690"/>
    <w:rsid w:val="006A6A07"/>
    <w:rsid w:val="006B5041"/>
    <w:rsid w:val="006B5DD0"/>
    <w:rsid w:val="006B68E1"/>
    <w:rsid w:val="006B70DB"/>
    <w:rsid w:val="006C4774"/>
    <w:rsid w:val="006C5C5A"/>
    <w:rsid w:val="006C635F"/>
    <w:rsid w:val="006D27BF"/>
    <w:rsid w:val="006D2E97"/>
    <w:rsid w:val="006D4A50"/>
    <w:rsid w:val="006D615A"/>
    <w:rsid w:val="006D7E0E"/>
    <w:rsid w:val="006E0E52"/>
    <w:rsid w:val="006E23C0"/>
    <w:rsid w:val="006E2FD7"/>
    <w:rsid w:val="006E4FC8"/>
    <w:rsid w:val="006F025B"/>
    <w:rsid w:val="006F1AB0"/>
    <w:rsid w:val="006F3FF0"/>
    <w:rsid w:val="006F493E"/>
    <w:rsid w:val="006F5176"/>
    <w:rsid w:val="006F745B"/>
    <w:rsid w:val="0070052B"/>
    <w:rsid w:val="00700AC9"/>
    <w:rsid w:val="00701BB2"/>
    <w:rsid w:val="00702DF9"/>
    <w:rsid w:val="007035C1"/>
    <w:rsid w:val="007054FF"/>
    <w:rsid w:val="007055C4"/>
    <w:rsid w:val="00706987"/>
    <w:rsid w:val="0070709F"/>
    <w:rsid w:val="007071D0"/>
    <w:rsid w:val="007109E4"/>
    <w:rsid w:val="00712B6D"/>
    <w:rsid w:val="00713001"/>
    <w:rsid w:val="00713AF1"/>
    <w:rsid w:val="00713B3F"/>
    <w:rsid w:val="00714E3C"/>
    <w:rsid w:val="007152BE"/>
    <w:rsid w:val="00715962"/>
    <w:rsid w:val="00716EB6"/>
    <w:rsid w:val="00720EAB"/>
    <w:rsid w:val="00730D00"/>
    <w:rsid w:val="00730D16"/>
    <w:rsid w:val="0073103C"/>
    <w:rsid w:val="00731577"/>
    <w:rsid w:val="00736271"/>
    <w:rsid w:val="0073639A"/>
    <w:rsid w:val="007370E1"/>
    <w:rsid w:val="007376F4"/>
    <w:rsid w:val="00740FF9"/>
    <w:rsid w:val="0074140B"/>
    <w:rsid w:val="00741E1C"/>
    <w:rsid w:val="00742612"/>
    <w:rsid w:val="0074663A"/>
    <w:rsid w:val="007508A0"/>
    <w:rsid w:val="007515CF"/>
    <w:rsid w:val="0075198A"/>
    <w:rsid w:val="007519D8"/>
    <w:rsid w:val="00752B79"/>
    <w:rsid w:val="0075450D"/>
    <w:rsid w:val="00754B7D"/>
    <w:rsid w:val="00756DF8"/>
    <w:rsid w:val="00757311"/>
    <w:rsid w:val="00760050"/>
    <w:rsid w:val="00761753"/>
    <w:rsid w:val="00761CC6"/>
    <w:rsid w:val="007628F0"/>
    <w:rsid w:val="00762BCE"/>
    <w:rsid w:val="00765C18"/>
    <w:rsid w:val="00765E28"/>
    <w:rsid w:val="00766433"/>
    <w:rsid w:val="007672B9"/>
    <w:rsid w:val="0076762B"/>
    <w:rsid w:val="007703BF"/>
    <w:rsid w:val="007718E8"/>
    <w:rsid w:val="0077192E"/>
    <w:rsid w:val="0077208D"/>
    <w:rsid w:val="00774A1E"/>
    <w:rsid w:val="00774DA8"/>
    <w:rsid w:val="0077588A"/>
    <w:rsid w:val="00780434"/>
    <w:rsid w:val="00781420"/>
    <w:rsid w:val="00782E2B"/>
    <w:rsid w:val="00784E44"/>
    <w:rsid w:val="00785DCC"/>
    <w:rsid w:val="00786A25"/>
    <w:rsid w:val="007873E8"/>
    <w:rsid w:val="00790B78"/>
    <w:rsid w:val="0079125E"/>
    <w:rsid w:val="00792FC0"/>
    <w:rsid w:val="00792FCE"/>
    <w:rsid w:val="0079301A"/>
    <w:rsid w:val="0079487B"/>
    <w:rsid w:val="007A1684"/>
    <w:rsid w:val="007A1C11"/>
    <w:rsid w:val="007A6364"/>
    <w:rsid w:val="007A7577"/>
    <w:rsid w:val="007B0B77"/>
    <w:rsid w:val="007B12CF"/>
    <w:rsid w:val="007B360B"/>
    <w:rsid w:val="007B41D4"/>
    <w:rsid w:val="007B4AD6"/>
    <w:rsid w:val="007B7552"/>
    <w:rsid w:val="007B75D9"/>
    <w:rsid w:val="007C03F6"/>
    <w:rsid w:val="007C1F1E"/>
    <w:rsid w:val="007C2439"/>
    <w:rsid w:val="007C3A15"/>
    <w:rsid w:val="007D057B"/>
    <w:rsid w:val="007D1AE8"/>
    <w:rsid w:val="007D225D"/>
    <w:rsid w:val="007D384F"/>
    <w:rsid w:val="007D3DB4"/>
    <w:rsid w:val="007D41D5"/>
    <w:rsid w:val="007D4356"/>
    <w:rsid w:val="007E05D4"/>
    <w:rsid w:val="007E11C5"/>
    <w:rsid w:val="007E12CC"/>
    <w:rsid w:val="007E295D"/>
    <w:rsid w:val="007E3D3F"/>
    <w:rsid w:val="007E5168"/>
    <w:rsid w:val="007E557E"/>
    <w:rsid w:val="007E5A03"/>
    <w:rsid w:val="007E66AF"/>
    <w:rsid w:val="007F1447"/>
    <w:rsid w:val="007F3208"/>
    <w:rsid w:val="007F54A0"/>
    <w:rsid w:val="007F607B"/>
    <w:rsid w:val="007F6974"/>
    <w:rsid w:val="007F7B65"/>
    <w:rsid w:val="00800EE6"/>
    <w:rsid w:val="00803E19"/>
    <w:rsid w:val="0080587A"/>
    <w:rsid w:val="008059F7"/>
    <w:rsid w:val="0080623A"/>
    <w:rsid w:val="00807D14"/>
    <w:rsid w:val="00813D69"/>
    <w:rsid w:val="00814061"/>
    <w:rsid w:val="00814EB9"/>
    <w:rsid w:val="0081518B"/>
    <w:rsid w:val="00815452"/>
    <w:rsid w:val="00815BA9"/>
    <w:rsid w:val="008162CA"/>
    <w:rsid w:val="0082093B"/>
    <w:rsid w:val="00820D88"/>
    <w:rsid w:val="00821A9D"/>
    <w:rsid w:val="00823DF0"/>
    <w:rsid w:val="008249C1"/>
    <w:rsid w:val="00825CCE"/>
    <w:rsid w:val="008269BA"/>
    <w:rsid w:val="00827B49"/>
    <w:rsid w:val="008325D7"/>
    <w:rsid w:val="0083279E"/>
    <w:rsid w:val="00833180"/>
    <w:rsid w:val="008338E9"/>
    <w:rsid w:val="0083399D"/>
    <w:rsid w:val="00835E24"/>
    <w:rsid w:val="00836EF7"/>
    <w:rsid w:val="00837384"/>
    <w:rsid w:val="0083754C"/>
    <w:rsid w:val="00842476"/>
    <w:rsid w:val="00844CB7"/>
    <w:rsid w:val="008457FF"/>
    <w:rsid w:val="008459F8"/>
    <w:rsid w:val="008464E1"/>
    <w:rsid w:val="00847856"/>
    <w:rsid w:val="0085157A"/>
    <w:rsid w:val="00851CF9"/>
    <w:rsid w:val="008572AA"/>
    <w:rsid w:val="00860AF2"/>
    <w:rsid w:val="008622DE"/>
    <w:rsid w:val="00862D90"/>
    <w:rsid w:val="00865313"/>
    <w:rsid w:val="00865EF1"/>
    <w:rsid w:val="00865F22"/>
    <w:rsid w:val="00867ABB"/>
    <w:rsid w:val="00871512"/>
    <w:rsid w:val="00871E35"/>
    <w:rsid w:val="00874708"/>
    <w:rsid w:val="00874A37"/>
    <w:rsid w:val="00880EA0"/>
    <w:rsid w:val="00881EA8"/>
    <w:rsid w:val="00882257"/>
    <w:rsid w:val="00882488"/>
    <w:rsid w:val="00883653"/>
    <w:rsid w:val="00883E9C"/>
    <w:rsid w:val="00885448"/>
    <w:rsid w:val="0088613C"/>
    <w:rsid w:val="008861B8"/>
    <w:rsid w:val="00887B18"/>
    <w:rsid w:val="0089184F"/>
    <w:rsid w:val="00892C69"/>
    <w:rsid w:val="008938DD"/>
    <w:rsid w:val="008941CF"/>
    <w:rsid w:val="008969EE"/>
    <w:rsid w:val="008A092A"/>
    <w:rsid w:val="008A09D8"/>
    <w:rsid w:val="008A0B38"/>
    <w:rsid w:val="008A2ED3"/>
    <w:rsid w:val="008A4286"/>
    <w:rsid w:val="008A55C4"/>
    <w:rsid w:val="008A762C"/>
    <w:rsid w:val="008B07F6"/>
    <w:rsid w:val="008B19EF"/>
    <w:rsid w:val="008B1D0E"/>
    <w:rsid w:val="008B237B"/>
    <w:rsid w:val="008B4170"/>
    <w:rsid w:val="008B470D"/>
    <w:rsid w:val="008B50E2"/>
    <w:rsid w:val="008C0FB0"/>
    <w:rsid w:val="008C50C2"/>
    <w:rsid w:val="008C6EBF"/>
    <w:rsid w:val="008D07D3"/>
    <w:rsid w:val="008D2526"/>
    <w:rsid w:val="008D27C8"/>
    <w:rsid w:val="008D40CA"/>
    <w:rsid w:val="008D48AC"/>
    <w:rsid w:val="008D60C7"/>
    <w:rsid w:val="008D669F"/>
    <w:rsid w:val="008D6A20"/>
    <w:rsid w:val="008D714E"/>
    <w:rsid w:val="008D7B06"/>
    <w:rsid w:val="008E009F"/>
    <w:rsid w:val="008E0D3B"/>
    <w:rsid w:val="008E17D8"/>
    <w:rsid w:val="008E552F"/>
    <w:rsid w:val="008E752B"/>
    <w:rsid w:val="008E7628"/>
    <w:rsid w:val="008E769E"/>
    <w:rsid w:val="008F02F1"/>
    <w:rsid w:val="008F047C"/>
    <w:rsid w:val="008F0CDF"/>
    <w:rsid w:val="008F10B0"/>
    <w:rsid w:val="00902BC3"/>
    <w:rsid w:val="00902D33"/>
    <w:rsid w:val="00903B47"/>
    <w:rsid w:val="00907266"/>
    <w:rsid w:val="00912A9E"/>
    <w:rsid w:val="00912F5A"/>
    <w:rsid w:val="009136DA"/>
    <w:rsid w:val="00913D8D"/>
    <w:rsid w:val="00914CDE"/>
    <w:rsid w:val="00914F71"/>
    <w:rsid w:val="00915C16"/>
    <w:rsid w:val="009175B8"/>
    <w:rsid w:val="0091789F"/>
    <w:rsid w:val="00920557"/>
    <w:rsid w:val="009240F0"/>
    <w:rsid w:val="009243A6"/>
    <w:rsid w:val="00924E4C"/>
    <w:rsid w:val="009261CA"/>
    <w:rsid w:val="00926993"/>
    <w:rsid w:val="009271A7"/>
    <w:rsid w:val="009275CD"/>
    <w:rsid w:val="00930691"/>
    <w:rsid w:val="00930EC2"/>
    <w:rsid w:val="0093174B"/>
    <w:rsid w:val="00932033"/>
    <w:rsid w:val="00932581"/>
    <w:rsid w:val="00933653"/>
    <w:rsid w:val="0093642B"/>
    <w:rsid w:val="00936FFB"/>
    <w:rsid w:val="00937A71"/>
    <w:rsid w:val="00940144"/>
    <w:rsid w:val="00940522"/>
    <w:rsid w:val="009409A4"/>
    <w:rsid w:val="00941A2A"/>
    <w:rsid w:val="00942A42"/>
    <w:rsid w:val="00942FBE"/>
    <w:rsid w:val="00944327"/>
    <w:rsid w:val="009501BD"/>
    <w:rsid w:val="00950CEA"/>
    <w:rsid w:val="00950E8D"/>
    <w:rsid w:val="00952989"/>
    <w:rsid w:val="009564F8"/>
    <w:rsid w:val="00956AD1"/>
    <w:rsid w:val="00957E11"/>
    <w:rsid w:val="009608CB"/>
    <w:rsid w:val="00961AA4"/>
    <w:rsid w:val="0096303B"/>
    <w:rsid w:val="00964A9B"/>
    <w:rsid w:val="00965E4E"/>
    <w:rsid w:val="0097087F"/>
    <w:rsid w:val="00970C43"/>
    <w:rsid w:val="00970FB0"/>
    <w:rsid w:val="009716B7"/>
    <w:rsid w:val="00972306"/>
    <w:rsid w:val="00974A13"/>
    <w:rsid w:val="00974C18"/>
    <w:rsid w:val="00977577"/>
    <w:rsid w:val="00982295"/>
    <w:rsid w:val="00983EA1"/>
    <w:rsid w:val="00983F4F"/>
    <w:rsid w:val="00984CA9"/>
    <w:rsid w:val="0098610A"/>
    <w:rsid w:val="00986450"/>
    <w:rsid w:val="00987673"/>
    <w:rsid w:val="00991F24"/>
    <w:rsid w:val="00992FFC"/>
    <w:rsid w:val="009A0B19"/>
    <w:rsid w:val="009A180F"/>
    <w:rsid w:val="009A6962"/>
    <w:rsid w:val="009B35F0"/>
    <w:rsid w:val="009B4871"/>
    <w:rsid w:val="009B5506"/>
    <w:rsid w:val="009B632F"/>
    <w:rsid w:val="009C05FE"/>
    <w:rsid w:val="009C083A"/>
    <w:rsid w:val="009C1890"/>
    <w:rsid w:val="009C4311"/>
    <w:rsid w:val="009C7EC8"/>
    <w:rsid w:val="009D062A"/>
    <w:rsid w:val="009D2B23"/>
    <w:rsid w:val="009D450B"/>
    <w:rsid w:val="009D46F8"/>
    <w:rsid w:val="009D48CD"/>
    <w:rsid w:val="009D4A1E"/>
    <w:rsid w:val="009D6F0C"/>
    <w:rsid w:val="009D72B0"/>
    <w:rsid w:val="009D7D2E"/>
    <w:rsid w:val="009E45BE"/>
    <w:rsid w:val="009E4F41"/>
    <w:rsid w:val="009E6063"/>
    <w:rsid w:val="009E7734"/>
    <w:rsid w:val="009E7C6B"/>
    <w:rsid w:val="009F6DFE"/>
    <w:rsid w:val="009F76D2"/>
    <w:rsid w:val="00A00205"/>
    <w:rsid w:val="00A01788"/>
    <w:rsid w:val="00A01846"/>
    <w:rsid w:val="00A03003"/>
    <w:rsid w:val="00A11EA1"/>
    <w:rsid w:val="00A12F6E"/>
    <w:rsid w:val="00A15901"/>
    <w:rsid w:val="00A15F84"/>
    <w:rsid w:val="00A16399"/>
    <w:rsid w:val="00A17909"/>
    <w:rsid w:val="00A21F49"/>
    <w:rsid w:val="00A21F95"/>
    <w:rsid w:val="00A2526D"/>
    <w:rsid w:val="00A313EA"/>
    <w:rsid w:val="00A31CFA"/>
    <w:rsid w:val="00A32A4F"/>
    <w:rsid w:val="00A3399A"/>
    <w:rsid w:val="00A3705B"/>
    <w:rsid w:val="00A3709E"/>
    <w:rsid w:val="00A372A1"/>
    <w:rsid w:val="00A40727"/>
    <w:rsid w:val="00A4309B"/>
    <w:rsid w:val="00A438ED"/>
    <w:rsid w:val="00A44DBB"/>
    <w:rsid w:val="00A456CA"/>
    <w:rsid w:val="00A45EBF"/>
    <w:rsid w:val="00A467C3"/>
    <w:rsid w:val="00A46C50"/>
    <w:rsid w:val="00A4736A"/>
    <w:rsid w:val="00A4771F"/>
    <w:rsid w:val="00A47CF9"/>
    <w:rsid w:val="00A52543"/>
    <w:rsid w:val="00A54771"/>
    <w:rsid w:val="00A56A96"/>
    <w:rsid w:val="00A57606"/>
    <w:rsid w:val="00A615F2"/>
    <w:rsid w:val="00A62E3D"/>
    <w:rsid w:val="00A641E4"/>
    <w:rsid w:val="00A6633C"/>
    <w:rsid w:val="00A66664"/>
    <w:rsid w:val="00A677F6"/>
    <w:rsid w:val="00A67AE5"/>
    <w:rsid w:val="00A70342"/>
    <w:rsid w:val="00A70C1D"/>
    <w:rsid w:val="00A725D5"/>
    <w:rsid w:val="00A725FE"/>
    <w:rsid w:val="00A72E14"/>
    <w:rsid w:val="00A77C81"/>
    <w:rsid w:val="00A80F83"/>
    <w:rsid w:val="00A83295"/>
    <w:rsid w:val="00A84D5B"/>
    <w:rsid w:val="00A8606D"/>
    <w:rsid w:val="00A86A33"/>
    <w:rsid w:val="00A915F8"/>
    <w:rsid w:val="00A92AD1"/>
    <w:rsid w:val="00A92D1E"/>
    <w:rsid w:val="00A93C38"/>
    <w:rsid w:val="00A9493D"/>
    <w:rsid w:val="00A96889"/>
    <w:rsid w:val="00A97046"/>
    <w:rsid w:val="00A9764F"/>
    <w:rsid w:val="00A977E1"/>
    <w:rsid w:val="00AA0400"/>
    <w:rsid w:val="00AA1F79"/>
    <w:rsid w:val="00AA2425"/>
    <w:rsid w:val="00AB3188"/>
    <w:rsid w:val="00AB37E1"/>
    <w:rsid w:val="00AB4855"/>
    <w:rsid w:val="00AB4BFE"/>
    <w:rsid w:val="00AB6C98"/>
    <w:rsid w:val="00AB77B0"/>
    <w:rsid w:val="00AC03AE"/>
    <w:rsid w:val="00AC373F"/>
    <w:rsid w:val="00AC4764"/>
    <w:rsid w:val="00AC647F"/>
    <w:rsid w:val="00AD0FA1"/>
    <w:rsid w:val="00AD2F2D"/>
    <w:rsid w:val="00AD380B"/>
    <w:rsid w:val="00AD50DB"/>
    <w:rsid w:val="00AD6F46"/>
    <w:rsid w:val="00AE1A85"/>
    <w:rsid w:val="00AE253D"/>
    <w:rsid w:val="00AE4356"/>
    <w:rsid w:val="00AF3453"/>
    <w:rsid w:val="00AF50DF"/>
    <w:rsid w:val="00AF7476"/>
    <w:rsid w:val="00AF7F34"/>
    <w:rsid w:val="00B00CF5"/>
    <w:rsid w:val="00B023B9"/>
    <w:rsid w:val="00B0544F"/>
    <w:rsid w:val="00B06529"/>
    <w:rsid w:val="00B10399"/>
    <w:rsid w:val="00B117A1"/>
    <w:rsid w:val="00B122B3"/>
    <w:rsid w:val="00B20AA6"/>
    <w:rsid w:val="00B21388"/>
    <w:rsid w:val="00B21749"/>
    <w:rsid w:val="00B251B0"/>
    <w:rsid w:val="00B32EC3"/>
    <w:rsid w:val="00B35519"/>
    <w:rsid w:val="00B37205"/>
    <w:rsid w:val="00B4551F"/>
    <w:rsid w:val="00B46A08"/>
    <w:rsid w:val="00B507BF"/>
    <w:rsid w:val="00B51F7A"/>
    <w:rsid w:val="00B52ACE"/>
    <w:rsid w:val="00B55404"/>
    <w:rsid w:val="00B55801"/>
    <w:rsid w:val="00B55E96"/>
    <w:rsid w:val="00B565F7"/>
    <w:rsid w:val="00B61B8E"/>
    <w:rsid w:val="00B63F38"/>
    <w:rsid w:val="00B650B5"/>
    <w:rsid w:val="00B6584D"/>
    <w:rsid w:val="00B722FC"/>
    <w:rsid w:val="00B72808"/>
    <w:rsid w:val="00B732EB"/>
    <w:rsid w:val="00B75CA8"/>
    <w:rsid w:val="00B7601F"/>
    <w:rsid w:val="00B77F90"/>
    <w:rsid w:val="00B80B98"/>
    <w:rsid w:val="00B83D4B"/>
    <w:rsid w:val="00B84F1D"/>
    <w:rsid w:val="00B85DC5"/>
    <w:rsid w:val="00B87755"/>
    <w:rsid w:val="00B87DA1"/>
    <w:rsid w:val="00B90AEA"/>
    <w:rsid w:val="00B921B3"/>
    <w:rsid w:val="00B9255D"/>
    <w:rsid w:val="00B92DC7"/>
    <w:rsid w:val="00B9381E"/>
    <w:rsid w:val="00B94A74"/>
    <w:rsid w:val="00B95E0E"/>
    <w:rsid w:val="00B96ECD"/>
    <w:rsid w:val="00BA0575"/>
    <w:rsid w:val="00BA79E2"/>
    <w:rsid w:val="00BA7B68"/>
    <w:rsid w:val="00BB0955"/>
    <w:rsid w:val="00BB17FE"/>
    <w:rsid w:val="00BB2587"/>
    <w:rsid w:val="00BB34FF"/>
    <w:rsid w:val="00BB3DBE"/>
    <w:rsid w:val="00BB5C5A"/>
    <w:rsid w:val="00BB6011"/>
    <w:rsid w:val="00BC17F5"/>
    <w:rsid w:val="00BC23D9"/>
    <w:rsid w:val="00BC25E6"/>
    <w:rsid w:val="00BC2645"/>
    <w:rsid w:val="00BD0D0B"/>
    <w:rsid w:val="00BD207A"/>
    <w:rsid w:val="00BD3240"/>
    <w:rsid w:val="00BD3C9E"/>
    <w:rsid w:val="00BD71D4"/>
    <w:rsid w:val="00BE2803"/>
    <w:rsid w:val="00BE2D1A"/>
    <w:rsid w:val="00BE3635"/>
    <w:rsid w:val="00BE62BA"/>
    <w:rsid w:val="00BE696C"/>
    <w:rsid w:val="00BE7619"/>
    <w:rsid w:val="00BF02DE"/>
    <w:rsid w:val="00BF0412"/>
    <w:rsid w:val="00BF0F91"/>
    <w:rsid w:val="00BF12F3"/>
    <w:rsid w:val="00BF416A"/>
    <w:rsid w:val="00BF5D85"/>
    <w:rsid w:val="00BF69EC"/>
    <w:rsid w:val="00BF6CAF"/>
    <w:rsid w:val="00BF7369"/>
    <w:rsid w:val="00C013EC"/>
    <w:rsid w:val="00C04DD5"/>
    <w:rsid w:val="00C05BA4"/>
    <w:rsid w:val="00C105F9"/>
    <w:rsid w:val="00C1198A"/>
    <w:rsid w:val="00C11C8B"/>
    <w:rsid w:val="00C13C04"/>
    <w:rsid w:val="00C1413C"/>
    <w:rsid w:val="00C14D0D"/>
    <w:rsid w:val="00C1551A"/>
    <w:rsid w:val="00C15A17"/>
    <w:rsid w:val="00C16C5B"/>
    <w:rsid w:val="00C20B1E"/>
    <w:rsid w:val="00C2362F"/>
    <w:rsid w:val="00C26B93"/>
    <w:rsid w:val="00C274DD"/>
    <w:rsid w:val="00C32DEC"/>
    <w:rsid w:val="00C33764"/>
    <w:rsid w:val="00C34BA6"/>
    <w:rsid w:val="00C357A0"/>
    <w:rsid w:val="00C35FB9"/>
    <w:rsid w:val="00C3668B"/>
    <w:rsid w:val="00C40A69"/>
    <w:rsid w:val="00C433FE"/>
    <w:rsid w:val="00C43A2B"/>
    <w:rsid w:val="00C43FCB"/>
    <w:rsid w:val="00C45254"/>
    <w:rsid w:val="00C45625"/>
    <w:rsid w:val="00C50C6F"/>
    <w:rsid w:val="00C50E4F"/>
    <w:rsid w:val="00C53050"/>
    <w:rsid w:val="00C54B6A"/>
    <w:rsid w:val="00C559C2"/>
    <w:rsid w:val="00C56975"/>
    <w:rsid w:val="00C57542"/>
    <w:rsid w:val="00C606CD"/>
    <w:rsid w:val="00C61504"/>
    <w:rsid w:val="00C627C5"/>
    <w:rsid w:val="00C62999"/>
    <w:rsid w:val="00C63AFF"/>
    <w:rsid w:val="00C64F31"/>
    <w:rsid w:val="00C666CA"/>
    <w:rsid w:val="00C66C59"/>
    <w:rsid w:val="00C70802"/>
    <w:rsid w:val="00C71A7E"/>
    <w:rsid w:val="00C7507D"/>
    <w:rsid w:val="00C75991"/>
    <w:rsid w:val="00C77FA3"/>
    <w:rsid w:val="00C809F4"/>
    <w:rsid w:val="00C82EC5"/>
    <w:rsid w:val="00C83215"/>
    <w:rsid w:val="00C83268"/>
    <w:rsid w:val="00C86927"/>
    <w:rsid w:val="00C90481"/>
    <w:rsid w:val="00C91808"/>
    <w:rsid w:val="00C91DFB"/>
    <w:rsid w:val="00C93D8C"/>
    <w:rsid w:val="00C96C66"/>
    <w:rsid w:val="00C97E44"/>
    <w:rsid w:val="00CA21C3"/>
    <w:rsid w:val="00CA22CE"/>
    <w:rsid w:val="00CA3818"/>
    <w:rsid w:val="00CA4133"/>
    <w:rsid w:val="00CA4262"/>
    <w:rsid w:val="00CA6311"/>
    <w:rsid w:val="00CA69B8"/>
    <w:rsid w:val="00CA7A5E"/>
    <w:rsid w:val="00CB03A4"/>
    <w:rsid w:val="00CB083A"/>
    <w:rsid w:val="00CB5543"/>
    <w:rsid w:val="00CB578A"/>
    <w:rsid w:val="00CB5911"/>
    <w:rsid w:val="00CC0BE6"/>
    <w:rsid w:val="00CC0C69"/>
    <w:rsid w:val="00CC102A"/>
    <w:rsid w:val="00CC2273"/>
    <w:rsid w:val="00CC284A"/>
    <w:rsid w:val="00CC3EDC"/>
    <w:rsid w:val="00CC6EFD"/>
    <w:rsid w:val="00CC7A84"/>
    <w:rsid w:val="00CD063D"/>
    <w:rsid w:val="00CD2D37"/>
    <w:rsid w:val="00CD3F59"/>
    <w:rsid w:val="00CD580B"/>
    <w:rsid w:val="00CD63D9"/>
    <w:rsid w:val="00CE0E7E"/>
    <w:rsid w:val="00CE2212"/>
    <w:rsid w:val="00CE2A7B"/>
    <w:rsid w:val="00CE56C5"/>
    <w:rsid w:val="00CF00A6"/>
    <w:rsid w:val="00CF2E57"/>
    <w:rsid w:val="00CF3ABB"/>
    <w:rsid w:val="00CF4A07"/>
    <w:rsid w:val="00CF5843"/>
    <w:rsid w:val="00CF7A5E"/>
    <w:rsid w:val="00D00308"/>
    <w:rsid w:val="00D004C6"/>
    <w:rsid w:val="00D03213"/>
    <w:rsid w:val="00D03620"/>
    <w:rsid w:val="00D0378D"/>
    <w:rsid w:val="00D106D7"/>
    <w:rsid w:val="00D13F1C"/>
    <w:rsid w:val="00D15519"/>
    <w:rsid w:val="00D15EE6"/>
    <w:rsid w:val="00D16B25"/>
    <w:rsid w:val="00D17172"/>
    <w:rsid w:val="00D173E5"/>
    <w:rsid w:val="00D17B14"/>
    <w:rsid w:val="00D2160B"/>
    <w:rsid w:val="00D26310"/>
    <w:rsid w:val="00D309DA"/>
    <w:rsid w:val="00D30DAB"/>
    <w:rsid w:val="00D3272C"/>
    <w:rsid w:val="00D32FD9"/>
    <w:rsid w:val="00D331B9"/>
    <w:rsid w:val="00D34292"/>
    <w:rsid w:val="00D34D0D"/>
    <w:rsid w:val="00D357F5"/>
    <w:rsid w:val="00D3629A"/>
    <w:rsid w:val="00D370E4"/>
    <w:rsid w:val="00D40C21"/>
    <w:rsid w:val="00D4155C"/>
    <w:rsid w:val="00D43888"/>
    <w:rsid w:val="00D4477E"/>
    <w:rsid w:val="00D500D7"/>
    <w:rsid w:val="00D50402"/>
    <w:rsid w:val="00D50D5E"/>
    <w:rsid w:val="00D50F65"/>
    <w:rsid w:val="00D51118"/>
    <w:rsid w:val="00D51F20"/>
    <w:rsid w:val="00D51FCA"/>
    <w:rsid w:val="00D52179"/>
    <w:rsid w:val="00D52873"/>
    <w:rsid w:val="00D529F7"/>
    <w:rsid w:val="00D53D50"/>
    <w:rsid w:val="00D5449A"/>
    <w:rsid w:val="00D54CE8"/>
    <w:rsid w:val="00D550B4"/>
    <w:rsid w:val="00D56172"/>
    <w:rsid w:val="00D57D89"/>
    <w:rsid w:val="00D603E2"/>
    <w:rsid w:val="00D61067"/>
    <w:rsid w:val="00D6318C"/>
    <w:rsid w:val="00D63264"/>
    <w:rsid w:val="00D63577"/>
    <w:rsid w:val="00D641EC"/>
    <w:rsid w:val="00D647C4"/>
    <w:rsid w:val="00D64934"/>
    <w:rsid w:val="00D64FD1"/>
    <w:rsid w:val="00D654EC"/>
    <w:rsid w:val="00D655AF"/>
    <w:rsid w:val="00D66305"/>
    <w:rsid w:val="00D674E0"/>
    <w:rsid w:val="00D70082"/>
    <w:rsid w:val="00D710AB"/>
    <w:rsid w:val="00D72589"/>
    <w:rsid w:val="00D747D3"/>
    <w:rsid w:val="00D76295"/>
    <w:rsid w:val="00D770DA"/>
    <w:rsid w:val="00D77B62"/>
    <w:rsid w:val="00D77CCE"/>
    <w:rsid w:val="00D80072"/>
    <w:rsid w:val="00D80148"/>
    <w:rsid w:val="00D804DC"/>
    <w:rsid w:val="00D805C0"/>
    <w:rsid w:val="00D81E8E"/>
    <w:rsid w:val="00D830AE"/>
    <w:rsid w:val="00D8398D"/>
    <w:rsid w:val="00D858AE"/>
    <w:rsid w:val="00D85BAB"/>
    <w:rsid w:val="00D86364"/>
    <w:rsid w:val="00D8711D"/>
    <w:rsid w:val="00D91AE5"/>
    <w:rsid w:val="00D9257E"/>
    <w:rsid w:val="00D95202"/>
    <w:rsid w:val="00D95DAA"/>
    <w:rsid w:val="00DA1D40"/>
    <w:rsid w:val="00DA2899"/>
    <w:rsid w:val="00DA3679"/>
    <w:rsid w:val="00DA3BE4"/>
    <w:rsid w:val="00DA7B53"/>
    <w:rsid w:val="00DB18AF"/>
    <w:rsid w:val="00DB42EB"/>
    <w:rsid w:val="00DB667F"/>
    <w:rsid w:val="00DB6E1A"/>
    <w:rsid w:val="00DB79D3"/>
    <w:rsid w:val="00DC13CD"/>
    <w:rsid w:val="00DC148E"/>
    <w:rsid w:val="00DC1717"/>
    <w:rsid w:val="00DC3377"/>
    <w:rsid w:val="00DC52E2"/>
    <w:rsid w:val="00DC59FB"/>
    <w:rsid w:val="00DC5B00"/>
    <w:rsid w:val="00DC62FD"/>
    <w:rsid w:val="00DC699D"/>
    <w:rsid w:val="00DC7717"/>
    <w:rsid w:val="00DC7BD5"/>
    <w:rsid w:val="00DD1A8E"/>
    <w:rsid w:val="00DD3DAD"/>
    <w:rsid w:val="00DD4911"/>
    <w:rsid w:val="00DD6CE6"/>
    <w:rsid w:val="00DE193B"/>
    <w:rsid w:val="00DE2E68"/>
    <w:rsid w:val="00DE324E"/>
    <w:rsid w:val="00DE511A"/>
    <w:rsid w:val="00DE74C3"/>
    <w:rsid w:val="00DF032C"/>
    <w:rsid w:val="00DF0525"/>
    <w:rsid w:val="00DF0AB1"/>
    <w:rsid w:val="00DF1B9E"/>
    <w:rsid w:val="00DF1CCC"/>
    <w:rsid w:val="00DF3E60"/>
    <w:rsid w:val="00DF662F"/>
    <w:rsid w:val="00DF7E3E"/>
    <w:rsid w:val="00E01798"/>
    <w:rsid w:val="00E02B96"/>
    <w:rsid w:val="00E11015"/>
    <w:rsid w:val="00E1214E"/>
    <w:rsid w:val="00E12338"/>
    <w:rsid w:val="00E12712"/>
    <w:rsid w:val="00E12DB7"/>
    <w:rsid w:val="00E12E20"/>
    <w:rsid w:val="00E144E9"/>
    <w:rsid w:val="00E20AF5"/>
    <w:rsid w:val="00E20B84"/>
    <w:rsid w:val="00E214C2"/>
    <w:rsid w:val="00E22A0D"/>
    <w:rsid w:val="00E240A3"/>
    <w:rsid w:val="00E271C7"/>
    <w:rsid w:val="00E319CB"/>
    <w:rsid w:val="00E32333"/>
    <w:rsid w:val="00E32385"/>
    <w:rsid w:val="00E3326D"/>
    <w:rsid w:val="00E345BE"/>
    <w:rsid w:val="00E372E9"/>
    <w:rsid w:val="00E40F12"/>
    <w:rsid w:val="00E43683"/>
    <w:rsid w:val="00E468E7"/>
    <w:rsid w:val="00E46D0F"/>
    <w:rsid w:val="00E4787A"/>
    <w:rsid w:val="00E51BCF"/>
    <w:rsid w:val="00E52661"/>
    <w:rsid w:val="00E533F1"/>
    <w:rsid w:val="00E53F70"/>
    <w:rsid w:val="00E54BAE"/>
    <w:rsid w:val="00E54D58"/>
    <w:rsid w:val="00E57942"/>
    <w:rsid w:val="00E61093"/>
    <w:rsid w:val="00E61F76"/>
    <w:rsid w:val="00E63353"/>
    <w:rsid w:val="00E63445"/>
    <w:rsid w:val="00E637A5"/>
    <w:rsid w:val="00E64832"/>
    <w:rsid w:val="00E64D99"/>
    <w:rsid w:val="00E65412"/>
    <w:rsid w:val="00E7170D"/>
    <w:rsid w:val="00E725FF"/>
    <w:rsid w:val="00E730FD"/>
    <w:rsid w:val="00E73413"/>
    <w:rsid w:val="00E74CC6"/>
    <w:rsid w:val="00E770D0"/>
    <w:rsid w:val="00E771B4"/>
    <w:rsid w:val="00E8019B"/>
    <w:rsid w:val="00E80E9B"/>
    <w:rsid w:val="00E81BA2"/>
    <w:rsid w:val="00E81D32"/>
    <w:rsid w:val="00E82FBF"/>
    <w:rsid w:val="00E83EA6"/>
    <w:rsid w:val="00E8564C"/>
    <w:rsid w:val="00E861E5"/>
    <w:rsid w:val="00E87E67"/>
    <w:rsid w:val="00E90D06"/>
    <w:rsid w:val="00E90EB7"/>
    <w:rsid w:val="00E92D3B"/>
    <w:rsid w:val="00E948C7"/>
    <w:rsid w:val="00E95C2C"/>
    <w:rsid w:val="00E96193"/>
    <w:rsid w:val="00E969D7"/>
    <w:rsid w:val="00E96E98"/>
    <w:rsid w:val="00E97F9D"/>
    <w:rsid w:val="00EA2024"/>
    <w:rsid w:val="00EA2EFB"/>
    <w:rsid w:val="00EA44BF"/>
    <w:rsid w:val="00EA477B"/>
    <w:rsid w:val="00EA51B1"/>
    <w:rsid w:val="00EA5FDC"/>
    <w:rsid w:val="00EA63A9"/>
    <w:rsid w:val="00EA6FDD"/>
    <w:rsid w:val="00EA7417"/>
    <w:rsid w:val="00EB20A8"/>
    <w:rsid w:val="00EB302F"/>
    <w:rsid w:val="00EB41F3"/>
    <w:rsid w:val="00EB4E5B"/>
    <w:rsid w:val="00EB5897"/>
    <w:rsid w:val="00EB5C3A"/>
    <w:rsid w:val="00EB600A"/>
    <w:rsid w:val="00EC0260"/>
    <w:rsid w:val="00EC1427"/>
    <w:rsid w:val="00EC206C"/>
    <w:rsid w:val="00EC2392"/>
    <w:rsid w:val="00EC523A"/>
    <w:rsid w:val="00EC6005"/>
    <w:rsid w:val="00ED23C6"/>
    <w:rsid w:val="00ED61A6"/>
    <w:rsid w:val="00ED6EF8"/>
    <w:rsid w:val="00ED7BF7"/>
    <w:rsid w:val="00EE3820"/>
    <w:rsid w:val="00EE3FCB"/>
    <w:rsid w:val="00EE5230"/>
    <w:rsid w:val="00EE69DF"/>
    <w:rsid w:val="00EE793B"/>
    <w:rsid w:val="00EF2D43"/>
    <w:rsid w:val="00EF3CD4"/>
    <w:rsid w:val="00EF4241"/>
    <w:rsid w:val="00EF464B"/>
    <w:rsid w:val="00EF4B89"/>
    <w:rsid w:val="00EF4D57"/>
    <w:rsid w:val="00EF73B3"/>
    <w:rsid w:val="00EF76DB"/>
    <w:rsid w:val="00EF7CAE"/>
    <w:rsid w:val="00F00A9C"/>
    <w:rsid w:val="00F00C06"/>
    <w:rsid w:val="00F031CF"/>
    <w:rsid w:val="00F03C65"/>
    <w:rsid w:val="00F0565A"/>
    <w:rsid w:val="00F063F5"/>
    <w:rsid w:val="00F066E8"/>
    <w:rsid w:val="00F07354"/>
    <w:rsid w:val="00F07A25"/>
    <w:rsid w:val="00F07FA4"/>
    <w:rsid w:val="00F10ED8"/>
    <w:rsid w:val="00F11BED"/>
    <w:rsid w:val="00F13FB2"/>
    <w:rsid w:val="00F1512F"/>
    <w:rsid w:val="00F154F5"/>
    <w:rsid w:val="00F1727E"/>
    <w:rsid w:val="00F204DB"/>
    <w:rsid w:val="00F21274"/>
    <w:rsid w:val="00F22F24"/>
    <w:rsid w:val="00F24644"/>
    <w:rsid w:val="00F26B4C"/>
    <w:rsid w:val="00F3229F"/>
    <w:rsid w:val="00F32DD0"/>
    <w:rsid w:val="00F337F0"/>
    <w:rsid w:val="00F34FE3"/>
    <w:rsid w:val="00F35001"/>
    <w:rsid w:val="00F3753C"/>
    <w:rsid w:val="00F40383"/>
    <w:rsid w:val="00F43171"/>
    <w:rsid w:val="00F443AF"/>
    <w:rsid w:val="00F46998"/>
    <w:rsid w:val="00F471DC"/>
    <w:rsid w:val="00F47C60"/>
    <w:rsid w:val="00F501B3"/>
    <w:rsid w:val="00F510E6"/>
    <w:rsid w:val="00F51673"/>
    <w:rsid w:val="00F525D9"/>
    <w:rsid w:val="00F5276C"/>
    <w:rsid w:val="00F534B1"/>
    <w:rsid w:val="00F55601"/>
    <w:rsid w:val="00F55A4C"/>
    <w:rsid w:val="00F55C33"/>
    <w:rsid w:val="00F56FFE"/>
    <w:rsid w:val="00F60894"/>
    <w:rsid w:val="00F61C39"/>
    <w:rsid w:val="00F648DC"/>
    <w:rsid w:val="00F662E4"/>
    <w:rsid w:val="00F70F89"/>
    <w:rsid w:val="00F74F36"/>
    <w:rsid w:val="00F762AE"/>
    <w:rsid w:val="00F77582"/>
    <w:rsid w:val="00F77D56"/>
    <w:rsid w:val="00F80303"/>
    <w:rsid w:val="00F809A1"/>
    <w:rsid w:val="00F81F5B"/>
    <w:rsid w:val="00F8290A"/>
    <w:rsid w:val="00F82C3D"/>
    <w:rsid w:val="00F82DF3"/>
    <w:rsid w:val="00F83340"/>
    <w:rsid w:val="00F83A26"/>
    <w:rsid w:val="00F8456F"/>
    <w:rsid w:val="00F8540D"/>
    <w:rsid w:val="00F94B9B"/>
    <w:rsid w:val="00F95295"/>
    <w:rsid w:val="00F9541F"/>
    <w:rsid w:val="00F974BA"/>
    <w:rsid w:val="00F97E56"/>
    <w:rsid w:val="00FA1D26"/>
    <w:rsid w:val="00FA2F00"/>
    <w:rsid w:val="00FA2FEA"/>
    <w:rsid w:val="00FA6448"/>
    <w:rsid w:val="00FA6BD7"/>
    <w:rsid w:val="00FB06E6"/>
    <w:rsid w:val="00FB2098"/>
    <w:rsid w:val="00FB33FF"/>
    <w:rsid w:val="00FB3ED2"/>
    <w:rsid w:val="00FB434B"/>
    <w:rsid w:val="00FB50A7"/>
    <w:rsid w:val="00FB78C9"/>
    <w:rsid w:val="00FB7A27"/>
    <w:rsid w:val="00FC1613"/>
    <w:rsid w:val="00FC1AC6"/>
    <w:rsid w:val="00FC2D05"/>
    <w:rsid w:val="00FC378A"/>
    <w:rsid w:val="00FC5E32"/>
    <w:rsid w:val="00FC739C"/>
    <w:rsid w:val="00FC7428"/>
    <w:rsid w:val="00FC74FC"/>
    <w:rsid w:val="00FC7D51"/>
    <w:rsid w:val="00FD0367"/>
    <w:rsid w:val="00FD29B9"/>
    <w:rsid w:val="00FD34D4"/>
    <w:rsid w:val="00FD3517"/>
    <w:rsid w:val="00FD443B"/>
    <w:rsid w:val="00FD462F"/>
    <w:rsid w:val="00FD521D"/>
    <w:rsid w:val="00FD6483"/>
    <w:rsid w:val="00FD7096"/>
    <w:rsid w:val="00FE0074"/>
    <w:rsid w:val="00FE00BF"/>
    <w:rsid w:val="00FE318B"/>
    <w:rsid w:val="00FE539D"/>
    <w:rsid w:val="00FE55F3"/>
    <w:rsid w:val="00FE5FAB"/>
    <w:rsid w:val="00FE7D02"/>
    <w:rsid w:val="00FF0A69"/>
    <w:rsid w:val="00FF168C"/>
    <w:rsid w:val="00FF34C5"/>
    <w:rsid w:val="00FF3636"/>
    <w:rsid w:val="00FF4B8C"/>
    <w:rsid w:val="00FF75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39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3639A"/>
    <w:pPr>
      <w:widowControl w:val="0"/>
      <w:autoSpaceDE w:val="0"/>
      <w:autoSpaceDN w:val="0"/>
      <w:adjustRightInd w:val="0"/>
      <w:ind w:firstLine="720"/>
    </w:pPr>
    <w:rPr>
      <w:rFonts w:ascii="Arial" w:eastAsia="Times New Roman" w:hAnsi="Arial" w:cs="Arial"/>
    </w:rPr>
  </w:style>
  <w:style w:type="paragraph" w:styleId="a3">
    <w:name w:val="List Paragraph"/>
    <w:basedOn w:val="a"/>
    <w:uiPriority w:val="34"/>
    <w:qFormat/>
    <w:rsid w:val="0073639A"/>
    <w:pPr>
      <w:ind w:left="720"/>
      <w:contextualSpacing/>
    </w:pPr>
  </w:style>
  <w:style w:type="paragraph" w:styleId="a4">
    <w:name w:val="header"/>
    <w:basedOn w:val="a"/>
    <w:link w:val="a5"/>
    <w:uiPriority w:val="99"/>
    <w:unhideWhenUsed/>
    <w:rsid w:val="0073639A"/>
    <w:pPr>
      <w:tabs>
        <w:tab w:val="center" w:pos="4677"/>
        <w:tab w:val="right" w:pos="9355"/>
      </w:tabs>
    </w:pPr>
  </w:style>
  <w:style w:type="character" w:customStyle="1" w:styleId="a5">
    <w:name w:val="Верхний колонтитул Знак"/>
    <w:link w:val="a4"/>
    <w:uiPriority w:val="99"/>
    <w:rsid w:val="0073639A"/>
    <w:rPr>
      <w:rFonts w:ascii="Times New Roman" w:eastAsia="Times New Roman" w:hAnsi="Times New Roman" w:cs="Times New Roman"/>
      <w:sz w:val="24"/>
      <w:szCs w:val="24"/>
      <w:lang w:eastAsia="ru-RU"/>
    </w:rPr>
  </w:style>
  <w:style w:type="table" w:styleId="a6">
    <w:name w:val="Table Grid"/>
    <w:basedOn w:val="a1"/>
    <w:uiPriority w:val="39"/>
    <w:rsid w:val="00B728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_"/>
    <w:link w:val="1"/>
    <w:rsid w:val="00B72808"/>
    <w:rPr>
      <w:rFonts w:ascii="Times New Roman" w:eastAsia="Times New Roman" w:hAnsi="Times New Roman" w:cs="Times New Roman"/>
      <w:sz w:val="27"/>
      <w:szCs w:val="27"/>
      <w:shd w:val="clear" w:color="auto" w:fill="FFFFFF"/>
    </w:rPr>
  </w:style>
  <w:style w:type="character" w:customStyle="1" w:styleId="9">
    <w:name w:val="Основной текст (9)_"/>
    <w:link w:val="90"/>
    <w:rsid w:val="00B72808"/>
    <w:rPr>
      <w:rFonts w:ascii="Times New Roman" w:eastAsia="Times New Roman" w:hAnsi="Times New Roman" w:cs="Times New Roman"/>
      <w:sz w:val="27"/>
      <w:szCs w:val="27"/>
      <w:shd w:val="clear" w:color="auto" w:fill="FFFFFF"/>
    </w:rPr>
  </w:style>
  <w:style w:type="character" w:customStyle="1" w:styleId="a8">
    <w:name w:val="Основной текст + Полужирный"/>
    <w:rsid w:val="00B72808"/>
    <w:rPr>
      <w:rFonts w:ascii="Times New Roman" w:eastAsia="Times New Roman" w:hAnsi="Times New Roman" w:cs="Times New Roman"/>
      <w:b/>
      <w:bCs/>
      <w:sz w:val="27"/>
      <w:szCs w:val="27"/>
      <w:shd w:val="clear" w:color="auto" w:fill="FFFFFF"/>
    </w:rPr>
  </w:style>
  <w:style w:type="paragraph" w:customStyle="1" w:styleId="1">
    <w:name w:val="Основной текст1"/>
    <w:basedOn w:val="a"/>
    <w:link w:val="a7"/>
    <w:rsid w:val="00B72808"/>
    <w:pPr>
      <w:shd w:val="clear" w:color="auto" w:fill="FFFFFF"/>
      <w:spacing w:after="180" w:line="374" w:lineRule="exact"/>
    </w:pPr>
    <w:rPr>
      <w:sz w:val="27"/>
      <w:szCs w:val="27"/>
      <w:lang w:eastAsia="en-US"/>
    </w:rPr>
  </w:style>
  <w:style w:type="paragraph" w:customStyle="1" w:styleId="90">
    <w:name w:val="Основной текст (9)"/>
    <w:basedOn w:val="a"/>
    <w:link w:val="9"/>
    <w:rsid w:val="00B72808"/>
    <w:pPr>
      <w:shd w:val="clear" w:color="auto" w:fill="FFFFFF"/>
      <w:spacing w:before="420" w:line="331" w:lineRule="exact"/>
      <w:jc w:val="center"/>
    </w:pPr>
    <w:rPr>
      <w:sz w:val="27"/>
      <w:szCs w:val="27"/>
      <w:lang w:eastAsia="en-US"/>
    </w:rPr>
  </w:style>
  <w:style w:type="character" w:customStyle="1" w:styleId="10">
    <w:name w:val="Основной текст (10)_"/>
    <w:link w:val="100"/>
    <w:rsid w:val="00B72808"/>
    <w:rPr>
      <w:rFonts w:ascii="Times New Roman" w:eastAsia="Times New Roman" w:hAnsi="Times New Roman" w:cs="Times New Roman"/>
      <w:sz w:val="23"/>
      <w:szCs w:val="23"/>
      <w:shd w:val="clear" w:color="auto" w:fill="FFFFFF"/>
    </w:rPr>
  </w:style>
  <w:style w:type="character" w:customStyle="1" w:styleId="11">
    <w:name w:val="Основной текст (11)_"/>
    <w:link w:val="110"/>
    <w:rsid w:val="00B72808"/>
    <w:rPr>
      <w:rFonts w:ascii="Arial Unicode MS" w:eastAsia="Arial Unicode MS" w:hAnsi="Arial Unicode MS" w:cs="Arial Unicode MS"/>
      <w:sz w:val="27"/>
      <w:szCs w:val="27"/>
      <w:shd w:val="clear" w:color="auto" w:fill="FFFFFF"/>
    </w:rPr>
  </w:style>
  <w:style w:type="character" w:customStyle="1" w:styleId="12">
    <w:name w:val="Заголовок №1_"/>
    <w:link w:val="13"/>
    <w:rsid w:val="00B72808"/>
    <w:rPr>
      <w:rFonts w:ascii="Times New Roman" w:eastAsia="Times New Roman" w:hAnsi="Times New Roman" w:cs="Times New Roman"/>
      <w:sz w:val="27"/>
      <w:szCs w:val="27"/>
      <w:shd w:val="clear" w:color="auto" w:fill="FFFFFF"/>
    </w:rPr>
  </w:style>
  <w:style w:type="paragraph" w:customStyle="1" w:styleId="100">
    <w:name w:val="Основной текст (10)"/>
    <w:basedOn w:val="a"/>
    <w:link w:val="10"/>
    <w:rsid w:val="00B72808"/>
    <w:pPr>
      <w:shd w:val="clear" w:color="auto" w:fill="FFFFFF"/>
      <w:spacing w:before="900" w:after="360" w:line="288" w:lineRule="exact"/>
      <w:jc w:val="center"/>
    </w:pPr>
    <w:rPr>
      <w:sz w:val="23"/>
      <w:szCs w:val="23"/>
      <w:lang w:eastAsia="en-US"/>
    </w:rPr>
  </w:style>
  <w:style w:type="paragraph" w:customStyle="1" w:styleId="110">
    <w:name w:val="Основной текст (11)"/>
    <w:basedOn w:val="a"/>
    <w:link w:val="11"/>
    <w:rsid w:val="00B72808"/>
    <w:pPr>
      <w:shd w:val="clear" w:color="auto" w:fill="FFFFFF"/>
      <w:spacing w:before="360" w:after="120" w:line="0" w:lineRule="atLeast"/>
    </w:pPr>
    <w:rPr>
      <w:rFonts w:ascii="Arial Unicode MS" w:eastAsia="Arial Unicode MS" w:hAnsi="Arial Unicode MS" w:cs="Arial Unicode MS"/>
      <w:sz w:val="27"/>
      <w:szCs w:val="27"/>
      <w:lang w:eastAsia="en-US"/>
    </w:rPr>
  </w:style>
  <w:style w:type="paragraph" w:customStyle="1" w:styleId="13">
    <w:name w:val="Заголовок №1"/>
    <w:basedOn w:val="a"/>
    <w:link w:val="12"/>
    <w:rsid w:val="00B72808"/>
    <w:pPr>
      <w:shd w:val="clear" w:color="auto" w:fill="FFFFFF"/>
      <w:spacing w:before="1320" w:after="360" w:line="0" w:lineRule="atLeast"/>
      <w:outlineLvl w:val="0"/>
    </w:pPr>
    <w:rPr>
      <w:sz w:val="27"/>
      <w:szCs w:val="27"/>
      <w:lang w:eastAsia="en-US"/>
    </w:rPr>
  </w:style>
  <w:style w:type="paragraph" w:styleId="a9">
    <w:name w:val="Balloon Text"/>
    <w:basedOn w:val="a"/>
    <w:link w:val="aa"/>
    <w:uiPriority w:val="99"/>
    <w:semiHidden/>
    <w:unhideWhenUsed/>
    <w:rsid w:val="00D4155C"/>
    <w:rPr>
      <w:rFonts w:ascii="Tahoma" w:hAnsi="Tahoma" w:cs="Tahoma"/>
      <w:sz w:val="16"/>
      <w:szCs w:val="16"/>
    </w:rPr>
  </w:style>
  <w:style w:type="character" w:customStyle="1" w:styleId="aa">
    <w:name w:val="Текст выноски Знак"/>
    <w:link w:val="a9"/>
    <w:uiPriority w:val="99"/>
    <w:semiHidden/>
    <w:rsid w:val="00D4155C"/>
    <w:rPr>
      <w:rFonts w:ascii="Tahoma" w:eastAsia="Times New Roman" w:hAnsi="Tahoma" w:cs="Tahoma"/>
      <w:sz w:val="16"/>
      <w:szCs w:val="16"/>
    </w:rPr>
  </w:style>
  <w:style w:type="character" w:styleId="ab">
    <w:name w:val="annotation reference"/>
    <w:uiPriority w:val="99"/>
    <w:semiHidden/>
    <w:unhideWhenUsed/>
    <w:rsid w:val="00B732EB"/>
    <w:rPr>
      <w:sz w:val="16"/>
      <w:szCs w:val="16"/>
    </w:rPr>
  </w:style>
  <w:style w:type="paragraph" w:styleId="ac">
    <w:name w:val="annotation text"/>
    <w:basedOn w:val="a"/>
    <w:link w:val="ad"/>
    <w:uiPriority w:val="99"/>
    <w:semiHidden/>
    <w:unhideWhenUsed/>
    <w:rsid w:val="00B732EB"/>
    <w:rPr>
      <w:sz w:val="20"/>
      <w:szCs w:val="20"/>
    </w:rPr>
  </w:style>
  <w:style w:type="character" w:customStyle="1" w:styleId="ad">
    <w:name w:val="Текст примечания Знак"/>
    <w:link w:val="ac"/>
    <w:uiPriority w:val="99"/>
    <w:semiHidden/>
    <w:rsid w:val="00B732EB"/>
    <w:rPr>
      <w:rFonts w:ascii="Times New Roman" w:eastAsia="Times New Roman" w:hAnsi="Times New Roman"/>
    </w:rPr>
  </w:style>
  <w:style w:type="paragraph" w:styleId="ae">
    <w:name w:val="annotation subject"/>
    <w:basedOn w:val="ac"/>
    <w:next w:val="ac"/>
    <w:link w:val="af"/>
    <w:uiPriority w:val="99"/>
    <w:semiHidden/>
    <w:unhideWhenUsed/>
    <w:rsid w:val="00B732EB"/>
    <w:rPr>
      <w:b/>
      <w:bCs/>
    </w:rPr>
  </w:style>
  <w:style w:type="character" w:customStyle="1" w:styleId="af">
    <w:name w:val="Тема примечания Знак"/>
    <w:link w:val="ae"/>
    <w:uiPriority w:val="99"/>
    <w:semiHidden/>
    <w:rsid w:val="00B732EB"/>
    <w:rPr>
      <w:rFonts w:ascii="Times New Roman" w:eastAsia="Times New Roman" w:hAnsi="Times New Roman"/>
      <w:b/>
      <w:bCs/>
    </w:rPr>
  </w:style>
  <w:style w:type="paragraph" w:styleId="af0">
    <w:name w:val="Revision"/>
    <w:hidden/>
    <w:uiPriority w:val="99"/>
    <w:semiHidden/>
    <w:rsid w:val="00482FA4"/>
    <w:rPr>
      <w:rFonts w:ascii="Times New Roman" w:eastAsia="Times New Roman" w:hAnsi="Times New Roman"/>
      <w:sz w:val="24"/>
      <w:szCs w:val="24"/>
    </w:rPr>
  </w:style>
  <w:style w:type="paragraph" w:styleId="af1">
    <w:name w:val="footer"/>
    <w:basedOn w:val="a"/>
    <w:link w:val="af2"/>
    <w:uiPriority w:val="99"/>
    <w:unhideWhenUsed/>
    <w:rsid w:val="00F1512F"/>
    <w:pPr>
      <w:tabs>
        <w:tab w:val="center" w:pos="4677"/>
        <w:tab w:val="right" w:pos="9355"/>
      </w:tabs>
    </w:pPr>
  </w:style>
  <w:style w:type="character" w:customStyle="1" w:styleId="af2">
    <w:name w:val="Нижний колонтитул Знак"/>
    <w:link w:val="af1"/>
    <w:uiPriority w:val="99"/>
    <w:rsid w:val="00F1512F"/>
    <w:rPr>
      <w:rFonts w:ascii="Times New Roman" w:eastAsia="Times New Roman" w:hAnsi="Times New Roman"/>
      <w:sz w:val="24"/>
      <w:szCs w:val="24"/>
    </w:rPr>
  </w:style>
  <w:style w:type="paragraph" w:customStyle="1" w:styleId="ConsPlusNonformat">
    <w:name w:val="ConsPlusNonformat"/>
    <w:rsid w:val="00A92D1E"/>
    <w:pPr>
      <w:widowControl w:val="0"/>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97914">
      <w:bodyDiv w:val="1"/>
      <w:marLeft w:val="0"/>
      <w:marRight w:val="0"/>
      <w:marTop w:val="0"/>
      <w:marBottom w:val="0"/>
      <w:divBdr>
        <w:top w:val="none" w:sz="0" w:space="0" w:color="auto"/>
        <w:left w:val="none" w:sz="0" w:space="0" w:color="auto"/>
        <w:bottom w:val="none" w:sz="0" w:space="0" w:color="auto"/>
        <w:right w:val="none" w:sz="0" w:space="0" w:color="auto"/>
      </w:divBdr>
    </w:div>
    <w:div w:id="757946069">
      <w:bodyDiv w:val="1"/>
      <w:marLeft w:val="0"/>
      <w:marRight w:val="0"/>
      <w:marTop w:val="0"/>
      <w:marBottom w:val="0"/>
      <w:divBdr>
        <w:top w:val="none" w:sz="0" w:space="0" w:color="auto"/>
        <w:left w:val="none" w:sz="0" w:space="0" w:color="auto"/>
        <w:bottom w:val="none" w:sz="0" w:space="0" w:color="auto"/>
        <w:right w:val="none" w:sz="0" w:space="0" w:color="auto"/>
      </w:divBdr>
    </w:div>
    <w:div w:id="899704388">
      <w:bodyDiv w:val="1"/>
      <w:marLeft w:val="0"/>
      <w:marRight w:val="0"/>
      <w:marTop w:val="0"/>
      <w:marBottom w:val="0"/>
      <w:divBdr>
        <w:top w:val="none" w:sz="0" w:space="0" w:color="auto"/>
        <w:left w:val="none" w:sz="0" w:space="0" w:color="auto"/>
        <w:bottom w:val="none" w:sz="0" w:space="0" w:color="auto"/>
        <w:right w:val="none" w:sz="0" w:space="0" w:color="auto"/>
      </w:divBdr>
    </w:div>
    <w:div w:id="1379433214">
      <w:bodyDiv w:val="1"/>
      <w:marLeft w:val="0"/>
      <w:marRight w:val="0"/>
      <w:marTop w:val="0"/>
      <w:marBottom w:val="0"/>
      <w:divBdr>
        <w:top w:val="none" w:sz="0" w:space="0" w:color="auto"/>
        <w:left w:val="none" w:sz="0" w:space="0" w:color="auto"/>
        <w:bottom w:val="none" w:sz="0" w:space="0" w:color="auto"/>
        <w:right w:val="none" w:sz="0" w:space="0" w:color="auto"/>
      </w:divBdr>
    </w:div>
    <w:div w:id="214199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C11C4-A073-4A18-AD72-BB0B5B61E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5774</Words>
  <Characters>32914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zinaida.izimova</dc:creator>
  <cp:lastModifiedBy>user</cp:lastModifiedBy>
  <cp:revision>2</cp:revision>
  <cp:lastPrinted>2015-02-05T12:27:00Z</cp:lastPrinted>
  <dcterms:created xsi:type="dcterms:W3CDTF">2017-09-15T10:04:00Z</dcterms:created>
  <dcterms:modified xsi:type="dcterms:W3CDTF">2017-09-15T10:04:00Z</dcterms:modified>
</cp:coreProperties>
</file>