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DC8BD" w14:textId="0980848A" w:rsidR="00E55F6F" w:rsidRDefault="006912B4" w:rsidP="006912B4">
      <w:pPr>
        <w:pStyle w:val="11"/>
        <w:keepNext/>
        <w:keepLines/>
        <w:shd w:val="clear" w:color="auto" w:fill="auto"/>
        <w:tabs>
          <w:tab w:val="left" w:pos="975"/>
          <w:tab w:val="right" w:pos="9355"/>
        </w:tabs>
        <w:spacing w:after="4484" w:line="320" w:lineRule="exact"/>
        <w:jc w:val="left"/>
      </w:pPr>
      <w:bookmarkStart w:id="0" w:name="_GoBack"/>
      <w:bookmarkEnd w:id="0"/>
      <w:r>
        <w:tab/>
      </w:r>
      <w:r>
        <w:tab/>
      </w:r>
    </w:p>
    <w:p w14:paraId="183A9872" w14:textId="77777777" w:rsidR="006912B4" w:rsidRDefault="006912B4" w:rsidP="00F75D00">
      <w:pPr>
        <w:pStyle w:val="111"/>
        <w:shd w:val="clear" w:color="auto" w:fill="auto"/>
        <w:spacing w:before="0" w:after="563" w:line="240" w:lineRule="auto"/>
        <w:rPr>
          <w:sz w:val="28"/>
          <w:szCs w:val="28"/>
        </w:rPr>
      </w:pPr>
    </w:p>
    <w:p w14:paraId="02CDC8BF" w14:textId="4473596E" w:rsidR="00E55F6F" w:rsidRPr="00E55F6F" w:rsidRDefault="00E55F6F" w:rsidP="00F75D00">
      <w:pPr>
        <w:pStyle w:val="111"/>
        <w:shd w:val="clear" w:color="auto" w:fill="auto"/>
        <w:spacing w:before="0" w:after="563" w:line="240" w:lineRule="auto"/>
        <w:rPr>
          <w:sz w:val="28"/>
          <w:szCs w:val="28"/>
        </w:rPr>
      </w:pPr>
      <w:r w:rsidRPr="00E55F6F">
        <w:rPr>
          <w:sz w:val="28"/>
          <w:szCs w:val="28"/>
        </w:rPr>
        <w:t>О внесении изменений в</w:t>
      </w:r>
      <w:r w:rsidR="00447B93">
        <w:rPr>
          <w:sz w:val="28"/>
          <w:szCs w:val="28"/>
        </w:rPr>
        <w:t xml:space="preserve"> </w:t>
      </w:r>
      <w:r w:rsidR="005074E9" w:rsidRPr="00E55F6F">
        <w:rPr>
          <w:sz w:val="28"/>
          <w:szCs w:val="28"/>
        </w:rPr>
        <w:t>Порядок ведения единого государственного</w:t>
      </w:r>
      <w:r w:rsidR="005074E9" w:rsidRPr="00E55F6F">
        <w:rPr>
          <w:sz w:val="28"/>
          <w:szCs w:val="28"/>
        </w:rPr>
        <w:br/>
        <w:t>реестра заключений экспертизы проектной документации объектов</w:t>
      </w:r>
      <w:r w:rsidR="005074E9" w:rsidRPr="00E55F6F">
        <w:rPr>
          <w:sz w:val="28"/>
          <w:szCs w:val="28"/>
        </w:rPr>
        <w:br/>
        <w:t>капитального строительства и предоставления содержащихся в нем</w:t>
      </w:r>
      <w:r w:rsidR="005074E9" w:rsidRPr="00E55F6F">
        <w:rPr>
          <w:sz w:val="28"/>
          <w:szCs w:val="28"/>
        </w:rPr>
        <w:br/>
        <w:t>сведений и документов, утвержденный приказом</w:t>
      </w:r>
      <w:r w:rsidR="005074E9">
        <w:rPr>
          <w:sz w:val="28"/>
          <w:szCs w:val="28"/>
        </w:rPr>
        <w:t xml:space="preserve"> </w:t>
      </w:r>
      <w:r w:rsidR="005074E9" w:rsidRPr="00E55F6F">
        <w:rPr>
          <w:sz w:val="28"/>
          <w:szCs w:val="28"/>
        </w:rPr>
        <w:t>Министерства строительства и жилищно-коммунального хозяйства</w:t>
      </w:r>
      <w:r w:rsidR="005074E9" w:rsidRPr="00E55F6F">
        <w:rPr>
          <w:sz w:val="28"/>
          <w:szCs w:val="28"/>
        </w:rPr>
        <w:br/>
        <w:t>Российской Федерации от 22 февраля 2018 г. № 115/пр</w:t>
      </w:r>
    </w:p>
    <w:p w14:paraId="02CDC8C0" w14:textId="72BBA945" w:rsidR="00ED2B4C" w:rsidRDefault="00E55F6F" w:rsidP="00A6327D">
      <w:pPr>
        <w:pStyle w:val="20"/>
        <w:shd w:val="clear" w:color="auto" w:fill="auto"/>
        <w:spacing w:before="0" w:line="240" w:lineRule="auto"/>
        <w:ind w:firstLine="709"/>
        <w:rPr>
          <w:rStyle w:val="23pt"/>
          <w:sz w:val="28"/>
          <w:szCs w:val="28"/>
        </w:rPr>
      </w:pPr>
      <w:r w:rsidRPr="00E55F6F">
        <w:rPr>
          <w:sz w:val="28"/>
          <w:szCs w:val="28"/>
        </w:rPr>
        <w:t xml:space="preserve">В соответствии с частью 4 статьи 50.1 Градостроительного кодекса </w:t>
      </w:r>
      <w:r w:rsidR="007B6DCA">
        <w:rPr>
          <w:sz w:val="28"/>
          <w:szCs w:val="28"/>
        </w:rPr>
        <w:br/>
      </w:r>
      <w:r w:rsidRPr="00E55F6F">
        <w:rPr>
          <w:sz w:val="28"/>
          <w:szCs w:val="28"/>
        </w:rPr>
        <w:t xml:space="preserve">Российской Федерации (Собрание законодательства Российской Федерации, 2005, </w:t>
      </w:r>
      <w:r w:rsidR="007B6DCA">
        <w:rPr>
          <w:sz w:val="28"/>
          <w:szCs w:val="28"/>
        </w:rPr>
        <w:br/>
      </w:r>
      <w:r w:rsidRPr="00E55F6F">
        <w:rPr>
          <w:sz w:val="28"/>
          <w:szCs w:val="28"/>
        </w:rPr>
        <w:t xml:space="preserve">№ 1, ст. 16; </w:t>
      </w:r>
      <w:r w:rsidR="00AE6D4D">
        <w:rPr>
          <w:sz w:val="28"/>
          <w:szCs w:val="28"/>
        </w:rPr>
        <w:t>2</w:t>
      </w:r>
      <w:r w:rsidR="00A26B1D">
        <w:rPr>
          <w:sz w:val="28"/>
          <w:szCs w:val="28"/>
        </w:rPr>
        <w:t>018</w:t>
      </w:r>
      <w:r w:rsidR="00AE6D4D">
        <w:rPr>
          <w:sz w:val="28"/>
          <w:szCs w:val="28"/>
        </w:rPr>
        <w:t xml:space="preserve">, № </w:t>
      </w:r>
      <w:r w:rsidR="00A26B1D">
        <w:rPr>
          <w:sz w:val="28"/>
          <w:szCs w:val="28"/>
        </w:rPr>
        <w:t>32</w:t>
      </w:r>
      <w:r w:rsidR="00AE6D4D">
        <w:rPr>
          <w:sz w:val="28"/>
          <w:szCs w:val="28"/>
        </w:rPr>
        <w:t>, ст.</w:t>
      </w:r>
      <w:r w:rsidR="007B6DCA">
        <w:rPr>
          <w:sz w:val="28"/>
          <w:szCs w:val="28"/>
        </w:rPr>
        <w:t xml:space="preserve"> </w:t>
      </w:r>
      <w:r w:rsidR="00A26B1D">
        <w:rPr>
          <w:sz w:val="28"/>
          <w:szCs w:val="28"/>
        </w:rPr>
        <w:t>5135</w:t>
      </w:r>
      <w:r w:rsidR="005074E9" w:rsidRPr="004C2365">
        <w:rPr>
          <w:sz w:val="28"/>
          <w:szCs w:val="28"/>
        </w:rPr>
        <w:t>)</w:t>
      </w:r>
      <w:r w:rsidR="00DB55E3">
        <w:rPr>
          <w:sz w:val="28"/>
          <w:szCs w:val="28"/>
        </w:rPr>
        <w:t xml:space="preserve"> и пунктом 1 </w:t>
      </w:r>
      <w:r w:rsidR="00DB55E3">
        <w:rPr>
          <w:sz w:val="28"/>
        </w:rPr>
        <w:t>Положения</w:t>
      </w:r>
      <w:r w:rsidR="00DB55E3" w:rsidRPr="00E03C54">
        <w:rPr>
          <w:sz w:val="28"/>
        </w:rPr>
        <w:t xml:space="preserve"> </w:t>
      </w:r>
      <w:r w:rsidR="00DB55E3">
        <w:rPr>
          <w:sz w:val="28"/>
        </w:rPr>
        <w:t xml:space="preserve">о </w:t>
      </w:r>
      <w:r w:rsidR="00DB55E3" w:rsidRPr="00E03C54">
        <w:rPr>
          <w:sz w:val="28"/>
        </w:rPr>
        <w:t>Министерстве строительства и жилищно-коммунального хозяйства Рос</w:t>
      </w:r>
      <w:r w:rsidR="00DB55E3">
        <w:rPr>
          <w:sz w:val="28"/>
        </w:rPr>
        <w:t>сийской Федерации, утвержденного</w:t>
      </w:r>
      <w:r w:rsidR="00DB55E3" w:rsidRPr="00E03C54">
        <w:rPr>
          <w:sz w:val="28"/>
        </w:rPr>
        <w:t xml:space="preserve"> постановлением Правительства Российской Федерации от 18 ноября 2013 г. № 1038</w:t>
      </w:r>
      <w:r w:rsidR="00B975F0" w:rsidRPr="004C2365">
        <w:rPr>
          <w:sz w:val="28"/>
          <w:szCs w:val="28"/>
        </w:rPr>
        <w:t xml:space="preserve"> </w:t>
      </w:r>
      <w:r w:rsidR="00144DB0" w:rsidRPr="00E55F6F">
        <w:rPr>
          <w:sz w:val="28"/>
          <w:szCs w:val="28"/>
        </w:rPr>
        <w:t>(Собрание законодател</w:t>
      </w:r>
      <w:r w:rsidR="00144DB0">
        <w:rPr>
          <w:sz w:val="28"/>
          <w:szCs w:val="28"/>
        </w:rPr>
        <w:t>ьства Российской Федерации, 2013</w:t>
      </w:r>
      <w:r w:rsidR="00144DB0" w:rsidRPr="00E55F6F">
        <w:rPr>
          <w:sz w:val="28"/>
          <w:szCs w:val="28"/>
        </w:rPr>
        <w:t xml:space="preserve">, </w:t>
      </w:r>
      <w:r w:rsidR="00144DB0">
        <w:rPr>
          <w:sz w:val="28"/>
          <w:szCs w:val="28"/>
        </w:rPr>
        <w:br/>
        <w:t>№ 47</w:t>
      </w:r>
      <w:r w:rsidR="00144DB0" w:rsidRPr="00E55F6F">
        <w:rPr>
          <w:sz w:val="28"/>
          <w:szCs w:val="28"/>
        </w:rPr>
        <w:t>, ст.</w:t>
      </w:r>
      <w:r w:rsidR="00144DB0">
        <w:rPr>
          <w:sz w:val="28"/>
          <w:szCs w:val="28"/>
        </w:rPr>
        <w:t xml:space="preserve"> 6117</w:t>
      </w:r>
      <w:r w:rsidR="00144DB0" w:rsidRPr="00E55F6F">
        <w:rPr>
          <w:sz w:val="28"/>
          <w:szCs w:val="28"/>
        </w:rPr>
        <w:t xml:space="preserve">; </w:t>
      </w:r>
      <w:r w:rsidR="00144DB0">
        <w:rPr>
          <w:sz w:val="28"/>
          <w:szCs w:val="28"/>
        </w:rPr>
        <w:t>2021, № 21, ст. 3582</w:t>
      </w:r>
      <w:r w:rsidR="00144DB0" w:rsidRPr="004C2365">
        <w:rPr>
          <w:sz w:val="28"/>
          <w:szCs w:val="28"/>
        </w:rPr>
        <w:t>)</w:t>
      </w:r>
      <w:r w:rsidR="00144DB0">
        <w:rPr>
          <w:sz w:val="28"/>
          <w:szCs w:val="28"/>
        </w:rPr>
        <w:t xml:space="preserve"> </w:t>
      </w:r>
      <w:r w:rsidRPr="00A26B1D">
        <w:rPr>
          <w:rStyle w:val="23pt"/>
          <w:sz w:val="28"/>
          <w:szCs w:val="28"/>
        </w:rPr>
        <w:t>приказываю:</w:t>
      </w:r>
    </w:p>
    <w:p w14:paraId="2607F8AE" w14:textId="283A5B61" w:rsidR="00A84C28" w:rsidRDefault="003B1D6D" w:rsidP="00A84C28">
      <w:pPr>
        <w:pStyle w:val="20"/>
        <w:shd w:val="clear" w:color="auto" w:fill="auto"/>
        <w:spacing w:before="0" w:line="240" w:lineRule="auto"/>
        <w:ind w:firstLine="709"/>
        <w:rPr>
          <w:sz w:val="28"/>
          <w:szCs w:val="28"/>
        </w:rPr>
      </w:pPr>
      <w:r>
        <w:rPr>
          <w:sz w:val="28"/>
          <w:szCs w:val="28"/>
        </w:rPr>
        <w:t xml:space="preserve">1. </w:t>
      </w:r>
      <w:r w:rsidR="00A84C28">
        <w:rPr>
          <w:sz w:val="28"/>
          <w:szCs w:val="28"/>
        </w:rPr>
        <w:t>У</w:t>
      </w:r>
      <w:r w:rsidR="00A84C28" w:rsidRPr="008E08E5">
        <w:rPr>
          <w:sz w:val="28"/>
          <w:szCs w:val="28"/>
        </w:rPr>
        <w:t>твер</w:t>
      </w:r>
      <w:r w:rsidR="00A84C28">
        <w:rPr>
          <w:sz w:val="28"/>
          <w:szCs w:val="28"/>
        </w:rPr>
        <w:t>дить прилагаемые изменения</w:t>
      </w:r>
      <w:r w:rsidR="00344A36">
        <w:rPr>
          <w:sz w:val="28"/>
          <w:szCs w:val="28"/>
        </w:rPr>
        <w:t>, которые вносятся</w:t>
      </w:r>
      <w:r w:rsidR="00A84C28">
        <w:rPr>
          <w:sz w:val="28"/>
          <w:szCs w:val="28"/>
        </w:rPr>
        <w:t xml:space="preserve"> в </w:t>
      </w:r>
      <w:r w:rsidR="00A84C28" w:rsidRPr="00872988">
        <w:rPr>
          <w:sz w:val="28"/>
          <w:szCs w:val="28"/>
        </w:rPr>
        <w:t xml:space="preserve">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w:t>
      </w:r>
      <w:r w:rsidR="007B6DCA">
        <w:rPr>
          <w:sz w:val="28"/>
          <w:szCs w:val="28"/>
        </w:rPr>
        <w:br/>
      </w:r>
      <w:r w:rsidR="00A84C28" w:rsidRPr="00872988">
        <w:rPr>
          <w:sz w:val="28"/>
          <w:szCs w:val="28"/>
        </w:rPr>
        <w:t>в нем сведений и документов, утвержденный приказом Министерства строительства и жилищно-коммунального хозяйства Российской Федерации от 22 февраля 2018</w:t>
      </w:r>
      <w:r w:rsidR="00A84C28">
        <w:rPr>
          <w:sz w:val="28"/>
          <w:szCs w:val="28"/>
        </w:rPr>
        <w:t> </w:t>
      </w:r>
      <w:r w:rsidR="00A84C28" w:rsidRPr="00872988">
        <w:rPr>
          <w:sz w:val="28"/>
          <w:szCs w:val="28"/>
        </w:rPr>
        <w:t>г. №</w:t>
      </w:r>
      <w:r w:rsidR="00A84C28">
        <w:rPr>
          <w:sz w:val="28"/>
          <w:szCs w:val="28"/>
        </w:rPr>
        <w:t> </w:t>
      </w:r>
      <w:r w:rsidR="00A84C28" w:rsidRPr="00872988">
        <w:rPr>
          <w:sz w:val="28"/>
          <w:szCs w:val="28"/>
        </w:rPr>
        <w:t xml:space="preserve">115/пр (зарегистрирован Министерством юстиции Российской Федерации </w:t>
      </w:r>
      <w:r w:rsidR="007B6DCA">
        <w:rPr>
          <w:sz w:val="28"/>
          <w:szCs w:val="28"/>
        </w:rPr>
        <w:br/>
      </w:r>
      <w:r w:rsidR="00A84C28" w:rsidRPr="00872988">
        <w:rPr>
          <w:sz w:val="28"/>
          <w:szCs w:val="28"/>
        </w:rPr>
        <w:t>26 марта 2018</w:t>
      </w:r>
      <w:r w:rsidR="00A84C28">
        <w:rPr>
          <w:sz w:val="28"/>
          <w:szCs w:val="28"/>
        </w:rPr>
        <w:t> </w:t>
      </w:r>
      <w:r w:rsidR="00A84C28" w:rsidRPr="00872988">
        <w:rPr>
          <w:sz w:val="28"/>
          <w:szCs w:val="28"/>
        </w:rPr>
        <w:t>г., регистрационный №</w:t>
      </w:r>
      <w:r w:rsidR="00A84C28" w:rsidRPr="00A2628F">
        <w:rPr>
          <w:sz w:val="28"/>
          <w:szCs w:val="28"/>
        </w:rPr>
        <w:t xml:space="preserve"> </w:t>
      </w:r>
      <w:r w:rsidR="00A84C28" w:rsidRPr="00872988">
        <w:rPr>
          <w:sz w:val="28"/>
          <w:szCs w:val="28"/>
        </w:rPr>
        <w:t>50499</w:t>
      </w:r>
      <w:r w:rsidR="00A84C28">
        <w:rPr>
          <w:sz w:val="28"/>
          <w:szCs w:val="28"/>
        </w:rPr>
        <w:t>)</w:t>
      </w:r>
      <w:r w:rsidR="00A26B1D">
        <w:rPr>
          <w:sz w:val="28"/>
          <w:szCs w:val="28"/>
        </w:rPr>
        <w:t>,</w:t>
      </w:r>
      <w:r w:rsidR="00A84C28">
        <w:rPr>
          <w:sz w:val="28"/>
          <w:szCs w:val="28"/>
        </w:rPr>
        <w:t xml:space="preserve"> с изменениями, внесенными </w:t>
      </w:r>
      <w:r w:rsidR="007B6DCA">
        <w:rPr>
          <w:sz w:val="28"/>
          <w:szCs w:val="28"/>
        </w:rPr>
        <w:br/>
      </w:r>
      <w:r w:rsidR="00A84C28">
        <w:rPr>
          <w:sz w:val="28"/>
          <w:szCs w:val="28"/>
        </w:rPr>
        <w:t xml:space="preserve">приказами Министерства строительства и </w:t>
      </w:r>
      <w:r w:rsidR="00033E62">
        <w:rPr>
          <w:sz w:val="28"/>
          <w:szCs w:val="28"/>
        </w:rPr>
        <w:t xml:space="preserve">жилищно-коммунального хозяйства </w:t>
      </w:r>
      <w:r w:rsidR="007B6DCA">
        <w:rPr>
          <w:sz w:val="28"/>
          <w:szCs w:val="28"/>
        </w:rPr>
        <w:br/>
      </w:r>
      <w:r w:rsidR="00033E62">
        <w:rPr>
          <w:sz w:val="28"/>
          <w:szCs w:val="28"/>
        </w:rPr>
        <w:t xml:space="preserve">Российской Федерации </w:t>
      </w:r>
      <w:r w:rsidR="00A84C28">
        <w:rPr>
          <w:sz w:val="28"/>
          <w:szCs w:val="28"/>
        </w:rPr>
        <w:t>от 21 января 2019 г. № 19/пр (зарегистрирован Министерством юстиции Российской Федерации 8 апреля 2019 г., регистрационный № 54311), от 17 октября 2019 г. № 631/пр (</w:t>
      </w:r>
      <w:r w:rsidR="00A84C28" w:rsidRPr="00AA4D43">
        <w:rPr>
          <w:sz w:val="28"/>
          <w:szCs w:val="28"/>
        </w:rPr>
        <w:t xml:space="preserve">зарегистрирован Министерством юстиции Российской Федерации </w:t>
      </w:r>
      <w:r w:rsidR="00A84C28">
        <w:rPr>
          <w:sz w:val="28"/>
          <w:szCs w:val="28"/>
        </w:rPr>
        <w:t>23</w:t>
      </w:r>
      <w:r w:rsidR="00A84C28" w:rsidRPr="00AA4D43">
        <w:rPr>
          <w:sz w:val="28"/>
          <w:szCs w:val="28"/>
        </w:rPr>
        <w:t xml:space="preserve"> </w:t>
      </w:r>
      <w:r w:rsidR="00A84C28">
        <w:rPr>
          <w:sz w:val="28"/>
          <w:szCs w:val="28"/>
        </w:rPr>
        <w:t>января 2020</w:t>
      </w:r>
      <w:r w:rsidR="00A84C28" w:rsidRPr="00AA4D43">
        <w:rPr>
          <w:sz w:val="28"/>
          <w:szCs w:val="28"/>
        </w:rPr>
        <w:t xml:space="preserve"> г., регистрационный № </w:t>
      </w:r>
      <w:r w:rsidR="00A84C28">
        <w:rPr>
          <w:sz w:val="28"/>
          <w:szCs w:val="28"/>
        </w:rPr>
        <w:t>57246),</w:t>
      </w:r>
      <w:r w:rsidR="00A84C28" w:rsidRPr="00A84C28">
        <w:rPr>
          <w:sz w:val="28"/>
          <w:szCs w:val="28"/>
        </w:rPr>
        <w:t xml:space="preserve"> </w:t>
      </w:r>
      <w:r w:rsidR="007B6DCA">
        <w:rPr>
          <w:sz w:val="28"/>
          <w:szCs w:val="28"/>
        </w:rPr>
        <w:br/>
      </w:r>
      <w:r w:rsidR="002A7B13">
        <w:rPr>
          <w:sz w:val="28"/>
          <w:szCs w:val="28"/>
        </w:rPr>
        <w:lastRenderedPageBreak/>
        <w:t xml:space="preserve">от </w:t>
      </w:r>
      <w:r w:rsidR="002A7B13" w:rsidRPr="002A7B13">
        <w:rPr>
          <w:sz w:val="28"/>
          <w:szCs w:val="28"/>
        </w:rPr>
        <w:t>4</w:t>
      </w:r>
      <w:r w:rsidR="002A7B13">
        <w:rPr>
          <w:sz w:val="28"/>
          <w:szCs w:val="28"/>
        </w:rPr>
        <w:t xml:space="preserve"> декабря </w:t>
      </w:r>
      <w:r w:rsidR="002A7B13" w:rsidRPr="002A7B13">
        <w:rPr>
          <w:sz w:val="28"/>
          <w:szCs w:val="28"/>
        </w:rPr>
        <w:t xml:space="preserve">2019 </w:t>
      </w:r>
      <w:r w:rsidR="002A7B13">
        <w:rPr>
          <w:sz w:val="28"/>
          <w:szCs w:val="28"/>
        </w:rPr>
        <w:t xml:space="preserve">г. </w:t>
      </w:r>
      <w:r w:rsidR="002A7B13" w:rsidRPr="002A7B13">
        <w:rPr>
          <w:sz w:val="28"/>
          <w:szCs w:val="28"/>
        </w:rPr>
        <w:t>№</w:t>
      </w:r>
      <w:r w:rsidR="007B6DCA">
        <w:rPr>
          <w:sz w:val="28"/>
          <w:szCs w:val="28"/>
        </w:rPr>
        <w:t xml:space="preserve"> </w:t>
      </w:r>
      <w:r w:rsidR="002A7B13" w:rsidRPr="002A7B13">
        <w:rPr>
          <w:sz w:val="28"/>
          <w:szCs w:val="28"/>
        </w:rPr>
        <w:t>767/пр</w:t>
      </w:r>
      <w:r w:rsidR="002A7B13">
        <w:rPr>
          <w:sz w:val="28"/>
          <w:szCs w:val="28"/>
        </w:rPr>
        <w:t xml:space="preserve"> </w:t>
      </w:r>
      <w:r w:rsidR="002A7B13" w:rsidRPr="002A7B13">
        <w:rPr>
          <w:sz w:val="28"/>
          <w:szCs w:val="28"/>
        </w:rPr>
        <w:t xml:space="preserve">(зарегистрирован Министерством юстиции </w:t>
      </w:r>
      <w:r w:rsidR="007B6DCA">
        <w:rPr>
          <w:sz w:val="28"/>
          <w:szCs w:val="28"/>
        </w:rPr>
        <w:br/>
      </w:r>
      <w:r w:rsidR="002A7B13" w:rsidRPr="002A7B13">
        <w:rPr>
          <w:sz w:val="28"/>
          <w:szCs w:val="28"/>
        </w:rPr>
        <w:t>Российской Федерации 2</w:t>
      </w:r>
      <w:r w:rsidR="002A7B13">
        <w:rPr>
          <w:sz w:val="28"/>
          <w:szCs w:val="28"/>
        </w:rPr>
        <w:t>0</w:t>
      </w:r>
      <w:r w:rsidR="002A7B13" w:rsidRPr="002A7B13">
        <w:rPr>
          <w:sz w:val="28"/>
          <w:szCs w:val="28"/>
        </w:rPr>
        <w:t xml:space="preserve"> января 2020 г., регистрационный № 57197)</w:t>
      </w:r>
      <w:r w:rsidR="002A7B13">
        <w:rPr>
          <w:sz w:val="28"/>
          <w:szCs w:val="28"/>
        </w:rPr>
        <w:t xml:space="preserve">, </w:t>
      </w:r>
      <w:r w:rsidR="007B6DCA">
        <w:rPr>
          <w:sz w:val="28"/>
          <w:szCs w:val="28"/>
        </w:rPr>
        <w:br/>
      </w:r>
      <w:r w:rsidR="00A84C28" w:rsidRPr="00B975F0">
        <w:rPr>
          <w:sz w:val="28"/>
          <w:szCs w:val="28"/>
        </w:rPr>
        <w:t xml:space="preserve">от 16 марта 2020 г. </w:t>
      </w:r>
      <w:r w:rsidR="00A84C28">
        <w:rPr>
          <w:sz w:val="28"/>
          <w:szCs w:val="28"/>
        </w:rPr>
        <w:t>№ </w:t>
      </w:r>
      <w:r w:rsidR="00A84C28" w:rsidRPr="00B975F0">
        <w:rPr>
          <w:sz w:val="28"/>
          <w:szCs w:val="28"/>
        </w:rPr>
        <w:t>123/пр</w:t>
      </w:r>
      <w:r w:rsidR="00A84C28">
        <w:rPr>
          <w:sz w:val="28"/>
          <w:szCs w:val="28"/>
        </w:rPr>
        <w:t xml:space="preserve"> </w:t>
      </w:r>
      <w:r w:rsidR="00A84C28" w:rsidRPr="00B975F0">
        <w:rPr>
          <w:sz w:val="28"/>
          <w:szCs w:val="28"/>
        </w:rPr>
        <w:t xml:space="preserve">(зарегистрирован Министерством юстиции </w:t>
      </w:r>
      <w:r w:rsidR="007B6DCA">
        <w:rPr>
          <w:sz w:val="28"/>
          <w:szCs w:val="28"/>
        </w:rPr>
        <w:br/>
      </w:r>
      <w:r w:rsidR="00A84C28" w:rsidRPr="00B975F0">
        <w:rPr>
          <w:sz w:val="28"/>
          <w:szCs w:val="28"/>
        </w:rPr>
        <w:t xml:space="preserve">Российской Федерации </w:t>
      </w:r>
      <w:r w:rsidR="00B73CAE">
        <w:rPr>
          <w:sz w:val="28"/>
          <w:szCs w:val="28"/>
        </w:rPr>
        <w:t>3</w:t>
      </w:r>
      <w:r w:rsidR="00A84C28" w:rsidRPr="00B975F0">
        <w:rPr>
          <w:sz w:val="28"/>
          <w:szCs w:val="28"/>
        </w:rPr>
        <w:t xml:space="preserve"> апреля 2020 г., регистрационный № 57972</w:t>
      </w:r>
      <w:r w:rsidR="00A84C28">
        <w:rPr>
          <w:sz w:val="28"/>
          <w:szCs w:val="28"/>
        </w:rPr>
        <w:t>)</w:t>
      </w:r>
      <w:r w:rsidR="00D31515">
        <w:rPr>
          <w:sz w:val="28"/>
          <w:szCs w:val="28"/>
        </w:rPr>
        <w:t xml:space="preserve"> (далее – изменения)</w:t>
      </w:r>
      <w:r w:rsidR="00A84C28">
        <w:rPr>
          <w:sz w:val="28"/>
          <w:szCs w:val="28"/>
        </w:rPr>
        <w:t xml:space="preserve">. </w:t>
      </w:r>
    </w:p>
    <w:p w14:paraId="0DB8FF10" w14:textId="4191209C" w:rsidR="00B12D28" w:rsidRDefault="003B1D6D" w:rsidP="00344A36">
      <w:pPr>
        <w:pStyle w:val="20"/>
        <w:widowControl/>
        <w:shd w:val="clear" w:color="auto" w:fill="auto"/>
        <w:spacing w:before="0" w:line="240" w:lineRule="auto"/>
        <w:ind w:firstLine="709"/>
        <w:rPr>
          <w:sz w:val="28"/>
          <w:szCs w:val="28"/>
        </w:rPr>
      </w:pPr>
      <w:r>
        <w:rPr>
          <w:sz w:val="28"/>
          <w:szCs w:val="28"/>
        </w:rPr>
        <w:t xml:space="preserve">2. </w:t>
      </w:r>
      <w:r w:rsidR="00B12D28" w:rsidRPr="00B12D28">
        <w:rPr>
          <w:sz w:val="28"/>
          <w:szCs w:val="28"/>
        </w:rPr>
        <w:t>Настоящий приказ вступае</w:t>
      </w:r>
      <w:r w:rsidR="006912B4">
        <w:rPr>
          <w:sz w:val="28"/>
          <w:szCs w:val="28"/>
        </w:rPr>
        <w:t xml:space="preserve">т </w:t>
      </w:r>
      <w:r w:rsidR="00397967">
        <w:rPr>
          <w:sz w:val="28"/>
          <w:szCs w:val="28"/>
        </w:rPr>
        <w:t xml:space="preserve">в силу </w:t>
      </w:r>
      <w:r w:rsidR="00C30085" w:rsidRPr="00C30085">
        <w:rPr>
          <w:sz w:val="28"/>
          <w:szCs w:val="28"/>
        </w:rPr>
        <w:t xml:space="preserve">по истечении десяти дней </w:t>
      </w:r>
      <w:r w:rsidR="007B6DCA">
        <w:rPr>
          <w:sz w:val="28"/>
          <w:szCs w:val="28"/>
        </w:rPr>
        <w:t>после</w:t>
      </w:r>
      <w:r w:rsidR="00C30085" w:rsidRPr="00C30085">
        <w:rPr>
          <w:sz w:val="28"/>
          <w:szCs w:val="28"/>
        </w:rPr>
        <w:t xml:space="preserve"> </w:t>
      </w:r>
      <w:r w:rsidR="007B6DCA">
        <w:rPr>
          <w:sz w:val="28"/>
          <w:szCs w:val="28"/>
        </w:rPr>
        <w:br/>
      </w:r>
      <w:r w:rsidR="00C30085" w:rsidRPr="00C30085">
        <w:rPr>
          <w:sz w:val="28"/>
          <w:szCs w:val="28"/>
        </w:rPr>
        <w:t xml:space="preserve">дня </w:t>
      </w:r>
      <w:r w:rsidR="00C30085">
        <w:rPr>
          <w:sz w:val="28"/>
          <w:szCs w:val="28"/>
        </w:rPr>
        <w:t>его</w:t>
      </w:r>
      <w:r w:rsidR="00C30085" w:rsidRPr="00C30085">
        <w:rPr>
          <w:sz w:val="28"/>
          <w:szCs w:val="28"/>
        </w:rPr>
        <w:t xml:space="preserve"> официального опубликования</w:t>
      </w:r>
      <w:r w:rsidR="00C30085" w:rsidRPr="00C30085" w:rsidDel="00C30085">
        <w:rPr>
          <w:sz w:val="28"/>
          <w:szCs w:val="28"/>
        </w:rPr>
        <w:t xml:space="preserve"> </w:t>
      </w:r>
      <w:r w:rsidR="00B12D28" w:rsidRPr="00B12D28">
        <w:rPr>
          <w:sz w:val="28"/>
          <w:szCs w:val="28"/>
        </w:rPr>
        <w:t xml:space="preserve">за исключением подпункта «а» пункта </w:t>
      </w:r>
      <w:r w:rsidR="007B6DCA">
        <w:rPr>
          <w:sz w:val="28"/>
          <w:szCs w:val="28"/>
        </w:rPr>
        <w:br/>
      </w:r>
      <w:r w:rsidR="00B12D28" w:rsidRPr="00B12D28">
        <w:rPr>
          <w:sz w:val="28"/>
          <w:szCs w:val="28"/>
        </w:rPr>
        <w:t>1 и подпункта «а» пункта 2</w:t>
      </w:r>
      <w:r w:rsidR="007B6DCA">
        <w:rPr>
          <w:sz w:val="28"/>
          <w:szCs w:val="28"/>
        </w:rPr>
        <w:t xml:space="preserve"> </w:t>
      </w:r>
      <w:r w:rsidR="007B6DCA" w:rsidRPr="00D31515">
        <w:rPr>
          <w:sz w:val="28"/>
          <w:szCs w:val="28"/>
        </w:rPr>
        <w:t>изменений</w:t>
      </w:r>
      <w:r w:rsidR="00B12D28" w:rsidRPr="00B12D28">
        <w:rPr>
          <w:sz w:val="28"/>
          <w:szCs w:val="28"/>
        </w:rPr>
        <w:t xml:space="preserve">, которые вступают в силу по истечении </w:t>
      </w:r>
      <w:r w:rsidR="007B6DCA">
        <w:rPr>
          <w:sz w:val="28"/>
          <w:szCs w:val="28"/>
        </w:rPr>
        <w:br/>
      </w:r>
      <w:r w:rsidR="00B12D28" w:rsidRPr="00B12D28">
        <w:rPr>
          <w:sz w:val="28"/>
          <w:szCs w:val="28"/>
        </w:rPr>
        <w:t xml:space="preserve">6 месяцев </w:t>
      </w:r>
      <w:r w:rsidR="007B6DCA">
        <w:rPr>
          <w:sz w:val="28"/>
          <w:szCs w:val="28"/>
        </w:rPr>
        <w:t>после</w:t>
      </w:r>
      <w:r w:rsidR="00B12D28" w:rsidRPr="00B12D28">
        <w:rPr>
          <w:sz w:val="28"/>
          <w:szCs w:val="28"/>
        </w:rPr>
        <w:t xml:space="preserve"> дня опубликования</w:t>
      </w:r>
      <w:r w:rsidR="006912B4">
        <w:rPr>
          <w:sz w:val="28"/>
          <w:szCs w:val="28"/>
        </w:rPr>
        <w:t xml:space="preserve"> настоящего приказа</w:t>
      </w:r>
      <w:r w:rsidR="007B6DCA">
        <w:rPr>
          <w:sz w:val="28"/>
          <w:szCs w:val="28"/>
        </w:rPr>
        <w:t>.</w:t>
      </w:r>
    </w:p>
    <w:p w14:paraId="54ABA260" w14:textId="77777777" w:rsidR="006912B4" w:rsidRDefault="006912B4" w:rsidP="00A6327D">
      <w:pPr>
        <w:pStyle w:val="20"/>
        <w:shd w:val="clear" w:color="auto" w:fill="auto"/>
        <w:spacing w:before="0" w:line="240" w:lineRule="auto"/>
        <w:ind w:firstLine="709"/>
        <w:rPr>
          <w:sz w:val="28"/>
          <w:szCs w:val="28"/>
        </w:rPr>
      </w:pPr>
    </w:p>
    <w:p w14:paraId="2D5782E3" w14:textId="049B62FB" w:rsidR="006912B4" w:rsidRDefault="006912B4" w:rsidP="00A6327D">
      <w:pPr>
        <w:pStyle w:val="20"/>
        <w:shd w:val="clear" w:color="auto" w:fill="auto"/>
        <w:spacing w:before="0" w:line="240" w:lineRule="auto"/>
        <w:ind w:firstLine="709"/>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6912B4" w14:paraId="3FBFAB03" w14:textId="77777777" w:rsidTr="009F52D4">
        <w:tc>
          <w:tcPr>
            <w:tcW w:w="4782" w:type="dxa"/>
          </w:tcPr>
          <w:p w14:paraId="044C0CDD" w14:textId="77777777" w:rsidR="006912B4" w:rsidRDefault="006912B4" w:rsidP="009F52D4">
            <w:pPr>
              <w:pStyle w:val="20"/>
              <w:shd w:val="clear" w:color="auto" w:fill="auto"/>
              <w:spacing w:before="0" w:line="260" w:lineRule="exact"/>
              <w:jc w:val="left"/>
              <w:rPr>
                <w:sz w:val="28"/>
                <w:szCs w:val="28"/>
              </w:rPr>
            </w:pPr>
            <w:r w:rsidRPr="00A70334">
              <w:rPr>
                <w:rStyle w:val="2Exact"/>
                <w:sz w:val="28"/>
                <w:szCs w:val="28"/>
              </w:rPr>
              <w:t>Министр</w:t>
            </w:r>
          </w:p>
        </w:tc>
        <w:tc>
          <w:tcPr>
            <w:tcW w:w="4782" w:type="dxa"/>
          </w:tcPr>
          <w:p w14:paraId="7496296A" w14:textId="6A40E958" w:rsidR="006912B4" w:rsidRDefault="00DB55E3" w:rsidP="009F52D4">
            <w:pPr>
              <w:pStyle w:val="20"/>
              <w:shd w:val="clear" w:color="auto" w:fill="auto"/>
              <w:spacing w:before="0" w:line="276" w:lineRule="auto"/>
              <w:jc w:val="right"/>
              <w:rPr>
                <w:sz w:val="28"/>
                <w:szCs w:val="28"/>
              </w:rPr>
            </w:pPr>
            <w:r>
              <w:rPr>
                <w:sz w:val="28"/>
                <w:szCs w:val="28"/>
              </w:rPr>
              <w:t xml:space="preserve">  </w:t>
            </w:r>
            <w:r w:rsidR="006912B4">
              <w:rPr>
                <w:sz w:val="28"/>
                <w:szCs w:val="28"/>
              </w:rPr>
              <w:t>И</w:t>
            </w:r>
            <w:r w:rsidR="006912B4" w:rsidRPr="00A70334">
              <w:rPr>
                <w:sz w:val="28"/>
                <w:szCs w:val="28"/>
              </w:rPr>
              <w:t>.</w:t>
            </w:r>
            <w:r w:rsidR="00EC0723">
              <w:rPr>
                <w:sz w:val="28"/>
                <w:szCs w:val="28"/>
              </w:rPr>
              <w:t>Э</w:t>
            </w:r>
            <w:r w:rsidR="006912B4" w:rsidRPr="00A70334">
              <w:rPr>
                <w:sz w:val="28"/>
                <w:szCs w:val="28"/>
              </w:rPr>
              <w:t xml:space="preserve">. </w:t>
            </w:r>
            <w:r w:rsidR="006912B4">
              <w:rPr>
                <w:sz w:val="28"/>
                <w:szCs w:val="28"/>
              </w:rPr>
              <w:t>Файзуллин</w:t>
            </w:r>
          </w:p>
        </w:tc>
      </w:tr>
    </w:tbl>
    <w:p w14:paraId="447DC581" w14:textId="77777777" w:rsidR="00281CB2" w:rsidRDefault="00281CB2" w:rsidP="00A6327D">
      <w:pPr>
        <w:pStyle w:val="20"/>
        <w:shd w:val="clear" w:color="auto" w:fill="auto"/>
        <w:spacing w:before="0" w:line="240" w:lineRule="auto"/>
        <w:ind w:firstLine="709"/>
        <w:rPr>
          <w:sz w:val="28"/>
          <w:szCs w:val="28"/>
        </w:rPr>
        <w:sectPr w:rsidR="00281CB2" w:rsidSect="007B6DCA">
          <w:headerReference w:type="default" r:id="rId8"/>
          <w:pgSz w:w="11906" w:h="16838"/>
          <w:pgMar w:top="1134" w:right="567" w:bottom="1134" w:left="1134" w:header="708" w:footer="708" w:gutter="0"/>
          <w:pgNumType w:start="1"/>
          <w:cols w:space="708"/>
          <w:titlePg/>
          <w:docGrid w:linePitch="360"/>
        </w:sectPr>
      </w:pPr>
    </w:p>
    <w:p w14:paraId="501C9791" w14:textId="63ECBA20" w:rsidR="006912B4" w:rsidRPr="004B549D" w:rsidRDefault="006912B4" w:rsidP="00344A36">
      <w:pPr>
        <w:pStyle w:val="ConsPlusNormal"/>
        <w:ind w:left="5387" w:hanging="851"/>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14:paraId="73EF87F0" w14:textId="77777777" w:rsidR="006912B4" w:rsidRPr="004B549D" w:rsidRDefault="006912B4" w:rsidP="00344A36">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п</w:t>
      </w:r>
      <w:r w:rsidRPr="004B549D">
        <w:rPr>
          <w:rFonts w:ascii="Times New Roman" w:hAnsi="Times New Roman" w:cs="Times New Roman"/>
          <w:sz w:val="28"/>
          <w:szCs w:val="28"/>
        </w:rPr>
        <w:t>риказ</w:t>
      </w:r>
      <w:r>
        <w:rPr>
          <w:rFonts w:ascii="Times New Roman" w:hAnsi="Times New Roman" w:cs="Times New Roman"/>
          <w:sz w:val="28"/>
          <w:szCs w:val="28"/>
        </w:rPr>
        <w:t>ом</w:t>
      </w:r>
      <w:r w:rsidRPr="004B549D">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4B549D">
        <w:rPr>
          <w:rFonts w:ascii="Times New Roman" w:hAnsi="Times New Roman" w:cs="Times New Roman"/>
          <w:sz w:val="28"/>
          <w:szCs w:val="28"/>
        </w:rPr>
        <w:t>стро</w:t>
      </w:r>
      <w:r>
        <w:rPr>
          <w:rFonts w:ascii="Times New Roman" w:hAnsi="Times New Roman" w:cs="Times New Roman"/>
          <w:sz w:val="28"/>
          <w:szCs w:val="28"/>
        </w:rPr>
        <w:t xml:space="preserve">ительства </w:t>
      </w:r>
      <w:r>
        <w:rPr>
          <w:rFonts w:ascii="Times New Roman" w:hAnsi="Times New Roman" w:cs="Times New Roman"/>
          <w:sz w:val="28"/>
          <w:szCs w:val="28"/>
        </w:rPr>
        <w:br/>
      </w:r>
      <w:r w:rsidRPr="00065A3F">
        <w:rPr>
          <w:rFonts w:ascii="Times New Roman" w:hAnsi="Times New Roman" w:cs="Times New Roman"/>
          <w:sz w:val="28"/>
          <w:szCs w:val="28"/>
        </w:rPr>
        <w:t>и жилищно-коммунального хозяйства Российской Федерации</w:t>
      </w:r>
    </w:p>
    <w:p w14:paraId="473F0277" w14:textId="3132A52B" w:rsidR="006912B4" w:rsidRPr="004B549D" w:rsidRDefault="006912B4" w:rsidP="00344A36">
      <w:pPr>
        <w:pStyle w:val="ConsPlusNormal"/>
        <w:ind w:left="5387" w:hanging="851"/>
        <w:jc w:val="center"/>
        <w:rPr>
          <w:rFonts w:ascii="Times New Roman" w:hAnsi="Times New Roman" w:cs="Times New Roman"/>
          <w:sz w:val="28"/>
          <w:szCs w:val="28"/>
        </w:rPr>
      </w:pPr>
      <w:r w:rsidRPr="004B549D">
        <w:rPr>
          <w:rFonts w:ascii="Times New Roman" w:hAnsi="Times New Roman" w:cs="Times New Roman"/>
          <w:sz w:val="28"/>
          <w:szCs w:val="28"/>
        </w:rPr>
        <w:t xml:space="preserve">от </w:t>
      </w:r>
      <w:r>
        <w:rPr>
          <w:rFonts w:ascii="Times New Roman" w:hAnsi="Times New Roman" w:cs="Times New Roman"/>
          <w:sz w:val="28"/>
          <w:szCs w:val="28"/>
        </w:rPr>
        <w:t>«</w:t>
      </w:r>
      <w:r w:rsidRPr="004B549D">
        <w:rPr>
          <w:rFonts w:ascii="Times New Roman" w:hAnsi="Times New Roman" w:cs="Times New Roman"/>
          <w:sz w:val="28"/>
          <w:szCs w:val="28"/>
        </w:rPr>
        <w:t>_</w:t>
      </w:r>
      <w:r>
        <w:rPr>
          <w:rFonts w:ascii="Times New Roman" w:hAnsi="Times New Roman" w:cs="Times New Roman"/>
          <w:sz w:val="28"/>
          <w:szCs w:val="28"/>
        </w:rPr>
        <w:t>__</w:t>
      </w:r>
      <w:r w:rsidRPr="004B549D">
        <w:rPr>
          <w:rFonts w:ascii="Times New Roman" w:hAnsi="Times New Roman" w:cs="Times New Roman"/>
          <w:sz w:val="28"/>
          <w:szCs w:val="28"/>
        </w:rPr>
        <w:t>_</w:t>
      </w:r>
      <w:r>
        <w:rPr>
          <w:rFonts w:ascii="Times New Roman" w:hAnsi="Times New Roman" w:cs="Times New Roman"/>
          <w:sz w:val="28"/>
          <w:szCs w:val="28"/>
        </w:rPr>
        <w:t>»</w:t>
      </w:r>
      <w:r w:rsidRPr="004B549D">
        <w:rPr>
          <w:rFonts w:ascii="Times New Roman" w:hAnsi="Times New Roman" w:cs="Times New Roman"/>
          <w:sz w:val="28"/>
          <w:szCs w:val="28"/>
        </w:rPr>
        <w:t xml:space="preserve"> _</w:t>
      </w:r>
      <w:r>
        <w:rPr>
          <w:rFonts w:ascii="Times New Roman" w:hAnsi="Times New Roman" w:cs="Times New Roman"/>
          <w:sz w:val="28"/>
          <w:szCs w:val="28"/>
        </w:rPr>
        <w:t>_</w:t>
      </w:r>
      <w:r w:rsidRPr="004B549D">
        <w:rPr>
          <w:rFonts w:ascii="Times New Roman" w:hAnsi="Times New Roman" w:cs="Times New Roman"/>
          <w:sz w:val="28"/>
          <w:szCs w:val="28"/>
        </w:rPr>
        <w:t>______</w:t>
      </w:r>
      <w:r>
        <w:rPr>
          <w:rFonts w:ascii="Times New Roman" w:hAnsi="Times New Roman" w:cs="Times New Roman"/>
          <w:sz w:val="28"/>
          <w:szCs w:val="28"/>
        </w:rPr>
        <w:t>_</w:t>
      </w:r>
      <w:r w:rsidRPr="004B549D">
        <w:rPr>
          <w:rFonts w:ascii="Times New Roman" w:hAnsi="Times New Roman" w:cs="Times New Roman"/>
          <w:sz w:val="28"/>
          <w:szCs w:val="28"/>
        </w:rPr>
        <w:t>_</w:t>
      </w:r>
      <w:r>
        <w:rPr>
          <w:rFonts w:ascii="Times New Roman" w:hAnsi="Times New Roman" w:cs="Times New Roman"/>
          <w:sz w:val="28"/>
          <w:szCs w:val="28"/>
        </w:rPr>
        <w:t xml:space="preserve"> 2021</w:t>
      </w:r>
      <w:r w:rsidRPr="004B549D">
        <w:rPr>
          <w:rFonts w:ascii="Times New Roman" w:hAnsi="Times New Roman" w:cs="Times New Roman"/>
          <w:sz w:val="28"/>
          <w:szCs w:val="28"/>
        </w:rPr>
        <w:t xml:space="preserve"> г. № _</w:t>
      </w:r>
      <w:r>
        <w:rPr>
          <w:rFonts w:ascii="Times New Roman" w:hAnsi="Times New Roman" w:cs="Times New Roman"/>
          <w:sz w:val="28"/>
          <w:szCs w:val="28"/>
        </w:rPr>
        <w:t>_</w:t>
      </w:r>
      <w:r w:rsidRPr="004B549D">
        <w:rPr>
          <w:rFonts w:ascii="Times New Roman" w:hAnsi="Times New Roman" w:cs="Times New Roman"/>
          <w:sz w:val="28"/>
          <w:szCs w:val="28"/>
        </w:rPr>
        <w:t>__</w:t>
      </w:r>
      <w:r>
        <w:rPr>
          <w:rFonts w:ascii="Times New Roman" w:hAnsi="Times New Roman" w:cs="Times New Roman"/>
          <w:sz w:val="28"/>
          <w:szCs w:val="28"/>
        </w:rPr>
        <w:t>__</w:t>
      </w:r>
    </w:p>
    <w:p w14:paraId="574E67DF" w14:textId="77777777" w:rsidR="006912B4" w:rsidRDefault="006912B4" w:rsidP="006912B4">
      <w:pPr>
        <w:jc w:val="center"/>
        <w:rPr>
          <w:rFonts w:ascii="Times New Roman" w:hAnsi="Times New Roman" w:cs="Times New Roman"/>
          <w:sz w:val="28"/>
          <w:szCs w:val="28"/>
        </w:rPr>
      </w:pPr>
    </w:p>
    <w:p w14:paraId="75F3AB47" w14:textId="77777777" w:rsidR="006912B4" w:rsidRPr="004B549D" w:rsidRDefault="006912B4" w:rsidP="006912B4">
      <w:pPr>
        <w:jc w:val="center"/>
        <w:rPr>
          <w:rFonts w:ascii="Times New Roman" w:hAnsi="Times New Roman" w:cs="Times New Roman"/>
          <w:sz w:val="28"/>
          <w:szCs w:val="28"/>
        </w:rPr>
      </w:pPr>
    </w:p>
    <w:p w14:paraId="1FFEB7C2" w14:textId="2ECE76E5" w:rsidR="006912B4" w:rsidRDefault="006912B4" w:rsidP="006912B4">
      <w:pPr>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r w:rsidR="00344A36">
        <w:rPr>
          <w:rFonts w:ascii="Times New Roman" w:hAnsi="Times New Roman" w:cs="Times New Roman"/>
          <w:b/>
          <w:sz w:val="28"/>
          <w:szCs w:val="28"/>
        </w:rPr>
        <w:br/>
      </w:r>
      <w:r>
        <w:rPr>
          <w:rFonts w:ascii="Times New Roman" w:hAnsi="Times New Roman" w:cs="Times New Roman"/>
          <w:b/>
          <w:sz w:val="28"/>
          <w:szCs w:val="28"/>
        </w:rPr>
        <w:t xml:space="preserve">которые вносятся в Порядок </w:t>
      </w:r>
      <w:r w:rsidRPr="006234A5">
        <w:rPr>
          <w:rFonts w:ascii="Times New Roman" w:hAnsi="Times New Roman" w:cs="Times New Roman"/>
          <w:b/>
          <w:sz w:val="28"/>
          <w:szCs w:val="28"/>
        </w:rPr>
        <w:t xml:space="preserve">ведения единого государственного </w:t>
      </w:r>
      <w:r w:rsidR="007B6DCA">
        <w:rPr>
          <w:rFonts w:ascii="Times New Roman" w:hAnsi="Times New Roman" w:cs="Times New Roman"/>
          <w:b/>
          <w:sz w:val="28"/>
          <w:szCs w:val="28"/>
        </w:rPr>
        <w:br/>
      </w:r>
      <w:r w:rsidRPr="006234A5">
        <w:rPr>
          <w:rFonts w:ascii="Times New Roman" w:hAnsi="Times New Roman" w:cs="Times New Roman"/>
          <w:b/>
          <w:sz w:val="28"/>
          <w:szCs w:val="28"/>
        </w:rPr>
        <w:t>реестра заключений</w:t>
      </w:r>
      <w:r>
        <w:rPr>
          <w:rFonts w:ascii="Times New Roman" w:hAnsi="Times New Roman" w:cs="Times New Roman"/>
          <w:b/>
          <w:sz w:val="28"/>
          <w:szCs w:val="28"/>
        </w:rPr>
        <w:t xml:space="preserve"> </w:t>
      </w:r>
      <w:r w:rsidRPr="006234A5">
        <w:rPr>
          <w:rFonts w:ascii="Times New Roman" w:hAnsi="Times New Roman" w:cs="Times New Roman"/>
          <w:b/>
          <w:sz w:val="28"/>
          <w:szCs w:val="28"/>
        </w:rPr>
        <w:t>экспертизы проектной документации объектов капитального</w:t>
      </w:r>
      <w:r>
        <w:rPr>
          <w:rFonts w:ascii="Times New Roman" w:hAnsi="Times New Roman" w:cs="Times New Roman"/>
          <w:b/>
          <w:sz w:val="28"/>
          <w:szCs w:val="28"/>
        </w:rPr>
        <w:t xml:space="preserve"> </w:t>
      </w:r>
      <w:r w:rsidRPr="006234A5">
        <w:rPr>
          <w:rFonts w:ascii="Times New Roman" w:hAnsi="Times New Roman" w:cs="Times New Roman"/>
          <w:b/>
          <w:sz w:val="28"/>
          <w:szCs w:val="28"/>
        </w:rPr>
        <w:t>строительства и предоставления содержащихся</w:t>
      </w:r>
      <w:r>
        <w:rPr>
          <w:rFonts w:ascii="Times New Roman" w:hAnsi="Times New Roman" w:cs="Times New Roman"/>
          <w:b/>
          <w:sz w:val="28"/>
          <w:szCs w:val="28"/>
        </w:rPr>
        <w:t xml:space="preserve"> </w:t>
      </w:r>
      <w:r w:rsidR="007B6DCA">
        <w:rPr>
          <w:rFonts w:ascii="Times New Roman" w:hAnsi="Times New Roman" w:cs="Times New Roman"/>
          <w:b/>
          <w:sz w:val="28"/>
          <w:szCs w:val="28"/>
        </w:rPr>
        <w:br/>
      </w:r>
      <w:r w:rsidRPr="006234A5">
        <w:rPr>
          <w:rFonts w:ascii="Times New Roman" w:hAnsi="Times New Roman" w:cs="Times New Roman"/>
          <w:b/>
          <w:sz w:val="28"/>
          <w:szCs w:val="28"/>
        </w:rPr>
        <w:t>в нем сведений и документов</w:t>
      </w:r>
      <w:r>
        <w:rPr>
          <w:rFonts w:ascii="Times New Roman" w:hAnsi="Times New Roman" w:cs="Times New Roman"/>
          <w:b/>
          <w:sz w:val="28"/>
          <w:szCs w:val="28"/>
        </w:rPr>
        <w:t xml:space="preserve">, утвержденный приказом Министерства строительства и жилищно-коммунального хозяйства Российской Федерации </w:t>
      </w:r>
      <w:r w:rsidR="007B6DCA">
        <w:rPr>
          <w:rFonts w:ascii="Times New Roman" w:hAnsi="Times New Roman" w:cs="Times New Roman"/>
          <w:b/>
          <w:sz w:val="28"/>
          <w:szCs w:val="28"/>
        </w:rPr>
        <w:br/>
      </w:r>
      <w:r>
        <w:rPr>
          <w:rFonts w:ascii="Times New Roman" w:hAnsi="Times New Roman" w:cs="Times New Roman"/>
          <w:b/>
          <w:sz w:val="28"/>
          <w:szCs w:val="28"/>
        </w:rPr>
        <w:t>от 22 февраля 2018 г. № 115/пр</w:t>
      </w:r>
    </w:p>
    <w:p w14:paraId="7FC3C795" w14:textId="77777777" w:rsidR="006912B4" w:rsidRDefault="006912B4" w:rsidP="00A6327D">
      <w:pPr>
        <w:pStyle w:val="20"/>
        <w:shd w:val="clear" w:color="auto" w:fill="auto"/>
        <w:spacing w:before="0" w:line="240" w:lineRule="auto"/>
        <w:ind w:firstLine="709"/>
        <w:rPr>
          <w:sz w:val="28"/>
          <w:szCs w:val="28"/>
        </w:rPr>
      </w:pPr>
    </w:p>
    <w:p w14:paraId="07CE5D08" w14:textId="4299EC65" w:rsidR="00481CE7" w:rsidRPr="004C5F6E" w:rsidRDefault="00481CE7" w:rsidP="00A6327D">
      <w:pPr>
        <w:pStyle w:val="20"/>
        <w:shd w:val="clear" w:color="auto" w:fill="auto"/>
        <w:spacing w:before="0" w:line="240" w:lineRule="auto"/>
        <w:ind w:firstLine="709"/>
        <w:rPr>
          <w:sz w:val="28"/>
          <w:szCs w:val="28"/>
        </w:rPr>
      </w:pPr>
      <w:r w:rsidRPr="004C5F6E">
        <w:rPr>
          <w:sz w:val="28"/>
          <w:szCs w:val="28"/>
        </w:rPr>
        <w:t xml:space="preserve">1. </w:t>
      </w:r>
      <w:r w:rsidR="004A036B">
        <w:rPr>
          <w:sz w:val="28"/>
          <w:szCs w:val="28"/>
        </w:rPr>
        <w:t>В п</w:t>
      </w:r>
      <w:r w:rsidR="00DF63C3" w:rsidRPr="004C5F6E">
        <w:rPr>
          <w:sz w:val="28"/>
          <w:szCs w:val="28"/>
        </w:rPr>
        <w:t>ункт</w:t>
      </w:r>
      <w:r w:rsidR="004A036B">
        <w:rPr>
          <w:sz w:val="28"/>
          <w:szCs w:val="28"/>
        </w:rPr>
        <w:t>е</w:t>
      </w:r>
      <w:r w:rsidR="00DF63C3" w:rsidRPr="004C5F6E">
        <w:rPr>
          <w:sz w:val="28"/>
          <w:szCs w:val="28"/>
        </w:rPr>
        <w:t xml:space="preserve"> 43</w:t>
      </w:r>
      <w:r w:rsidRPr="004C5F6E">
        <w:rPr>
          <w:sz w:val="28"/>
          <w:szCs w:val="28"/>
        </w:rPr>
        <w:t>:</w:t>
      </w:r>
    </w:p>
    <w:p w14:paraId="5890EF82" w14:textId="08D85B16" w:rsidR="00BC4D88" w:rsidRDefault="00481CE7" w:rsidP="00A6327D">
      <w:pPr>
        <w:pStyle w:val="20"/>
        <w:shd w:val="clear" w:color="auto" w:fill="auto"/>
        <w:spacing w:before="0" w:line="240" w:lineRule="auto"/>
        <w:ind w:firstLine="709"/>
        <w:rPr>
          <w:sz w:val="28"/>
          <w:szCs w:val="28"/>
        </w:rPr>
      </w:pPr>
      <w:r w:rsidRPr="006912B4">
        <w:rPr>
          <w:sz w:val="28"/>
          <w:szCs w:val="28"/>
        </w:rPr>
        <w:t>а) подпункт «в» изложить в</w:t>
      </w:r>
      <w:r w:rsidR="00BC4D88" w:rsidRPr="004C5F6E">
        <w:rPr>
          <w:sz w:val="28"/>
          <w:szCs w:val="28"/>
        </w:rPr>
        <w:t xml:space="preserve"> </w:t>
      </w:r>
      <w:r w:rsidR="00BC4D88">
        <w:rPr>
          <w:sz w:val="28"/>
          <w:szCs w:val="28"/>
        </w:rPr>
        <w:t xml:space="preserve">следующей </w:t>
      </w:r>
      <w:r w:rsidRPr="006912B4">
        <w:rPr>
          <w:sz w:val="28"/>
          <w:szCs w:val="28"/>
        </w:rPr>
        <w:t xml:space="preserve">редакции: </w:t>
      </w:r>
    </w:p>
    <w:p w14:paraId="608896EA" w14:textId="3A811640" w:rsidR="00481CE7" w:rsidRPr="006912B4" w:rsidRDefault="00481CE7" w:rsidP="00A6327D">
      <w:pPr>
        <w:pStyle w:val="20"/>
        <w:shd w:val="clear" w:color="auto" w:fill="auto"/>
        <w:spacing w:before="0" w:line="240" w:lineRule="auto"/>
        <w:ind w:firstLine="709"/>
        <w:rPr>
          <w:sz w:val="28"/>
          <w:szCs w:val="28"/>
        </w:rPr>
      </w:pPr>
      <w:r w:rsidRPr="006912B4">
        <w:rPr>
          <w:sz w:val="28"/>
          <w:szCs w:val="28"/>
        </w:rPr>
        <w:t xml:space="preserve">«в)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w:t>
      </w:r>
      <w:r w:rsidR="00344A36">
        <w:rPr>
          <w:sz w:val="28"/>
          <w:szCs w:val="28"/>
        </w:rPr>
        <w:t>–</w:t>
      </w:r>
      <w:r w:rsidRPr="006912B4">
        <w:rPr>
          <w:sz w:val="28"/>
          <w:szCs w:val="28"/>
        </w:rPr>
        <w:t xml:space="preserve"> государственные заказчики) </w:t>
      </w:r>
      <w:r w:rsidR="00344A36">
        <w:rPr>
          <w:sz w:val="28"/>
          <w:szCs w:val="28"/>
        </w:rPr>
        <w:t>–</w:t>
      </w:r>
      <w:r w:rsidRPr="006912B4">
        <w:rPr>
          <w:sz w:val="28"/>
          <w:szCs w:val="28"/>
        </w:rPr>
        <w:t xml:space="preserve"> в полном объеме</w:t>
      </w:r>
      <w:r w:rsidR="002E5DB9" w:rsidRPr="006912B4">
        <w:rPr>
          <w:sz w:val="28"/>
          <w:szCs w:val="28"/>
        </w:rPr>
        <w:t xml:space="preserve"> в отношении объектов капитального строительства, финансирование</w:t>
      </w:r>
      <w:r w:rsidR="00E92468">
        <w:rPr>
          <w:sz w:val="28"/>
          <w:szCs w:val="28"/>
        </w:rPr>
        <w:t xml:space="preserve"> строительства, реконструкции, капитального ремонта</w:t>
      </w:r>
      <w:r w:rsidR="009245EE">
        <w:rPr>
          <w:sz w:val="28"/>
          <w:szCs w:val="28"/>
        </w:rPr>
        <w:t xml:space="preserve">, </w:t>
      </w:r>
      <w:r w:rsidR="009245EE" w:rsidRPr="009245EE">
        <w:rPr>
          <w:sz w:val="28"/>
          <w:szCs w:val="28"/>
        </w:rPr>
        <w:t>сноса объектов капитального строительства, работ по сохранению объектов культурного наследия</w:t>
      </w:r>
      <w:r w:rsidR="002E5DB9" w:rsidRPr="006912B4">
        <w:rPr>
          <w:sz w:val="28"/>
          <w:szCs w:val="28"/>
        </w:rPr>
        <w:t xml:space="preserve"> которых осуществляется за счёт средств бюджетов </w:t>
      </w:r>
      <w:r w:rsidR="00397967" w:rsidRPr="00397967">
        <w:rPr>
          <w:sz w:val="28"/>
          <w:szCs w:val="28"/>
        </w:rPr>
        <w:t>бюджетн</w:t>
      </w:r>
      <w:r w:rsidR="007B6DCA">
        <w:rPr>
          <w:sz w:val="28"/>
          <w:szCs w:val="28"/>
        </w:rPr>
        <w:t>ой системы Российской Федерации</w:t>
      </w:r>
      <w:r w:rsidR="00397967">
        <w:rPr>
          <w:sz w:val="28"/>
          <w:szCs w:val="28"/>
        </w:rPr>
        <w:t>, юридических лиц, созданных</w:t>
      </w:r>
      <w:r w:rsidR="00397967" w:rsidRPr="00397967">
        <w:rPr>
          <w:sz w:val="28"/>
          <w:szCs w:val="28"/>
        </w:rPr>
        <w:t xml:space="preserve"> Российской Федерацией, субъектом Российской Федерации, муниципальным образованием</w:t>
      </w:r>
      <w:r w:rsidR="00397967">
        <w:rPr>
          <w:sz w:val="28"/>
          <w:szCs w:val="28"/>
        </w:rPr>
        <w:t xml:space="preserve">, </w:t>
      </w:r>
      <w:r w:rsidR="00397967" w:rsidRPr="006912B4">
        <w:rPr>
          <w:sz w:val="28"/>
          <w:szCs w:val="28"/>
        </w:rPr>
        <w:t>юридически</w:t>
      </w:r>
      <w:r w:rsidR="00397967">
        <w:rPr>
          <w:sz w:val="28"/>
          <w:szCs w:val="28"/>
        </w:rPr>
        <w:t>х</w:t>
      </w:r>
      <w:r w:rsidR="00397967" w:rsidRPr="006912B4">
        <w:rPr>
          <w:sz w:val="28"/>
          <w:szCs w:val="28"/>
        </w:rPr>
        <w:t xml:space="preserve"> </w:t>
      </w:r>
      <w:r w:rsidR="002E5DB9" w:rsidRPr="006912B4">
        <w:rPr>
          <w:sz w:val="28"/>
          <w:szCs w:val="28"/>
        </w:rPr>
        <w:t>лиц,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w:t>
      </w:r>
      <w:r w:rsidRPr="006912B4">
        <w:rPr>
          <w:sz w:val="28"/>
          <w:szCs w:val="28"/>
        </w:rPr>
        <w:t>;»</w:t>
      </w:r>
      <w:r w:rsidR="00021D0A">
        <w:rPr>
          <w:sz w:val="28"/>
          <w:szCs w:val="28"/>
        </w:rPr>
        <w:t>;</w:t>
      </w:r>
    </w:p>
    <w:p w14:paraId="2D35858C" w14:textId="22474CDA" w:rsidR="00DF63C3" w:rsidRDefault="00481CE7" w:rsidP="00A6327D">
      <w:pPr>
        <w:pStyle w:val="20"/>
        <w:shd w:val="clear" w:color="auto" w:fill="auto"/>
        <w:spacing w:before="0" w:line="240" w:lineRule="auto"/>
        <w:ind w:firstLine="709"/>
        <w:rPr>
          <w:sz w:val="28"/>
          <w:szCs w:val="28"/>
        </w:rPr>
      </w:pPr>
      <w:r>
        <w:rPr>
          <w:sz w:val="28"/>
          <w:szCs w:val="28"/>
        </w:rPr>
        <w:t xml:space="preserve">б) </w:t>
      </w:r>
      <w:r w:rsidR="0061260C">
        <w:rPr>
          <w:sz w:val="28"/>
          <w:szCs w:val="28"/>
        </w:rPr>
        <w:t>дополнить</w:t>
      </w:r>
      <w:r w:rsidR="0033700A">
        <w:rPr>
          <w:sz w:val="28"/>
          <w:szCs w:val="28"/>
        </w:rPr>
        <w:t xml:space="preserve"> </w:t>
      </w:r>
      <w:r w:rsidR="00DF63C3">
        <w:rPr>
          <w:sz w:val="28"/>
          <w:szCs w:val="28"/>
        </w:rPr>
        <w:t>подпунктом «и» следующего содержания:</w:t>
      </w:r>
    </w:p>
    <w:p w14:paraId="31C0D1A3" w14:textId="591557D4" w:rsidR="00DF63C3" w:rsidRDefault="00DF63C3" w:rsidP="00A6327D">
      <w:pPr>
        <w:pStyle w:val="20"/>
        <w:shd w:val="clear" w:color="auto" w:fill="auto"/>
        <w:spacing w:before="0" w:line="240" w:lineRule="auto"/>
        <w:ind w:firstLine="709"/>
        <w:rPr>
          <w:sz w:val="28"/>
          <w:szCs w:val="28"/>
        </w:rPr>
      </w:pPr>
      <w:r>
        <w:rPr>
          <w:sz w:val="28"/>
          <w:szCs w:val="28"/>
        </w:rPr>
        <w:t>«</w:t>
      </w:r>
      <w:r w:rsidRPr="00DF63C3">
        <w:rPr>
          <w:sz w:val="28"/>
          <w:szCs w:val="28"/>
        </w:rPr>
        <w:t>и)</w:t>
      </w:r>
      <w:r>
        <w:rPr>
          <w:sz w:val="28"/>
          <w:szCs w:val="28"/>
        </w:rPr>
        <w:t> </w:t>
      </w:r>
      <w:r w:rsidRPr="00DF63C3">
        <w:rPr>
          <w:sz w:val="28"/>
          <w:szCs w:val="28"/>
        </w:rPr>
        <w:t xml:space="preserve">Федеральному казначейству в целях реализации возложенных </w:t>
      </w:r>
      <w:r w:rsidR="00ED4F34">
        <w:rPr>
          <w:sz w:val="28"/>
          <w:szCs w:val="28"/>
        </w:rPr>
        <w:br/>
      </w:r>
      <w:r w:rsidRPr="00DF63C3">
        <w:rPr>
          <w:sz w:val="28"/>
          <w:szCs w:val="28"/>
        </w:rPr>
        <w:t xml:space="preserve">на него полномочий оператора государственной автоматизированной информационной системы </w:t>
      </w:r>
      <w:r>
        <w:rPr>
          <w:sz w:val="28"/>
          <w:szCs w:val="28"/>
        </w:rPr>
        <w:t>«</w:t>
      </w:r>
      <w:r w:rsidRPr="00DF63C3">
        <w:rPr>
          <w:sz w:val="28"/>
          <w:szCs w:val="28"/>
        </w:rPr>
        <w:t>Управление</w:t>
      </w:r>
      <w:r>
        <w:rPr>
          <w:sz w:val="28"/>
          <w:szCs w:val="28"/>
        </w:rPr>
        <w:t>»</w:t>
      </w:r>
      <w:r w:rsidRPr="00DF63C3">
        <w:rPr>
          <w:sz w:val="28"/>
          <w:szCs w:val="28"/>
        </w:rPr>
        <w:t xml:space="preserve"> (далее – оператор ГАС </w:t>
      </w:r>
      <w:r>
        <w:rPr>
          <w:sz w:val="28"/>
          <w:szCs w:val="28"/>
        </w:rPr>
        <w:t>«</w:t>
      </w:r>
      <w:r w:rsidRPr="00DF63C3">
        <w:rPr>
          <w:sz w:val="28"/>
          <w:szCs w:val="28"/>
        </w:rPr>
        <w:t>Управление</w:t>
      </w:r>
      <w:r>
        <w:rPr>
          <w:sz w:val="28"/>
          <w:szCs w:val="28"/>
        </w:rPr>
        <w:t>»</w:t>
      </w:r>
      <w:r w:rsidRPr="00DF63C3">
        <w:rPr>
          <w:sz w:val="28"/>
          <w:szCs w:val="28"/>
        </w:rPr>
        <w:t>)</w:t>
      </w:r>
      <w:r>
        <w:rPr>
          <w:sz w:val="28"/>
          <w:szCs w:val="28"/>
        </w:rPr>
        <w:t xml:space="preserve"> –</w:t>
      </w:r>
      <w:r w:rsidRPr="00DF63C3">
        <w:rPr>
          <w:sz w:val="28"/>
          <w:szCs w:val="28"/>
        </w:rPr>
        <w:t xml:space="preserve"> в полном объеме.</w:t>
      </w:r>
      <w:r>
        <w:rPr>
          <w:sz w:val="28"/>
          <w:szCs w:val="28"/>
        </w:rPr>
        <w:t>».</w:t>
      </w:r>
    </w:p>
    <w:p w14:paraId="6396C603" w14:textId="065A095D" w:rsidR="00171B26" w:rsidRDefault="002657FE" w:rsidP="00021D0A">
      <w:pPr>
        <w:pStyle w:val="20"/>
        <w:shd w:val="clear" w:color="auto" w:fill="auto"/>
        <w:spacing w:before="0" w:line="240" w:lineRule="auto"/>
        <w:ind w:firstLine="709"/>
        <w:rPr>
          <w:sz w:val="28"/>
          <w:szCs w:val="28"/>
        </w:rPr>
      </w:pPr>
      <w:r w:rsidRPr="004C5F6E">
        <w:rPr>
          <w:sz w:val="28"/>
          <w:szCs w:val="28"/>
        </w:rPr>
        <w:t xml:space="preserve">2. </w:t>
      </w:r>
      <w:r w:rsidR="00021D0A">
        <w:rPr>
          <w:sz w:val="28"/>
          <w:szCs w:val="28"/>
        </w:rPr>
        <w:t>П</w:t>
      </w:r>
      <w:r>
        <w:rPr>
          <w:sz w:val="28"/>
          <w:szCs w:val="28"/>
        </w:rPr>
        <w:t>одпункт «а»</w:t>
      </w:r>
      <w:r w:rsidR="00021D0A">
        <w:rPr>
          <w:sz w:val="28"/>
          <w:szCs w:val="28"/>
        </w:rPr>
        <w:t xml:space="preserve"> п</w:t>
      </w:r>
      <w:r w:rsidR="00F66C9A">
        <w:rPr>
          <w:sz w:val="28"/>
          <w:szCs w:val="28"/>
        </w:rPr>
        <w:t xml:space="preserve">ункта 44 </w:t>
      </w:r>
      <w:r>
        <w:rPr>
          <w:sz w:val="28"/>
          <w:szCs w:val="28"/>
        </w:rPr>
        <w:t xml:space="preserve">изложить в </w:t>
      </w:r>
      <w:r w:rsidR="00BC4D88">
        <w:rPr>
          <w:sz w:val="28"/>
          <w:szCs w:val="28"/>
        </w:rPr>
        <w:t xml:space="preserve">следующей </w:t>
      </w:r>
      <w:r>
        <w:rPr>
          <w:sz w:val="28"/>
          <w:szCs w:val="28"/>
        </w:rPr>
        <w:t xml:space="preserve">редакции: </w:t>
      </w:r>
    </w:p>
    <w:p w14:paraId="5D2D34C1" w14:textId="24F2A242" w:rsidR="006912B4" w:rsidRDefault="002657FE" w:rsidP="004C5F6E">
      <w:pPr>
        <w:pStyle w:val="20"/>
        <w:shd w:val="clear" w:color="auto" w:fill="auto"/>
        <w:spacing w:before="0" w:line="240" w:lineRule="auto"/>
        <w:ind w:firstLine="709"/>
        <w:rPr>
          <w:b/>
          <w:sz w:val="28"/>
          <w:szCs w:val="28"/>
        </w:rPr>
      </w:pPr>
      <w:r>
        <w:rPr>
          <w:sz w:val="28"/>
          <w:szCs w:val="28"/>
        </w:rPr>
        <w:t>«</w:t>
      </w:r>
      <w:r w:rsidR="00B12D28">
        <w:rPr>
          <w:sz w:val="28"/>
          <w:szCs w:val="28"/>
        </w:rPr>
        <w:t>а)</w:t>
      </w:r>
      <w:r w:rsidR="00B12D28" w:rsidRPr="00B12D28">
        <w:rPr>
          <w:sz w:val="28"/>
          <w:szCs w:val="28"/>
        </w:rPr>
        <w:t xml:space="preserve"> государственным заказчикам – в объеме экономически эффективной проектной документации, а также в объеме документов, включенных </w:t>
      </w:r>
      <w:r w:rsidR="002B28DD">
        <w:rPr>
          <w:sz w:val="28"/>
          <w:szCs w:val="28"/>
        </w:rPr>
        <w:br/>
      </w:r>
      <w:r w:rsidR="00B12D28" w:rsidRPr="00B12D28">
        <w:rPr>
          <w:sz w:val="28"/>
          <w:szCs w:val="28"/>
        </w:rPr>
        <w:t>в разделы реестра, относящиеся к объектам капитального строительства, финансирование</w:t>
      </w:r>
      <w:r w:rsidR="00E92468">
        <w:rPr>
          <w:sz w:val="28"/>
          <w:szCs w:val="28"/>
        </w:rPr>
        <w:t xml:space="preserve"> строительства, реконструкции, капитального ремонта</w:t>
      </w:r>
      <w:r w:rsidR="009245EE">
        <w:rPr>
          <w:sz w:val="28"/>
          <w:szCs w:val="28"/>
        </w:rPr>
        <w:t xml:space="preserve">, </w:t>
      </w:r>
      <w:r w:rsidR="009245EE" w:rsidRPr="009245EE">
        <w:rPr>
          <w:sz w:val="28"/>
          <w:szCs w:val="28"/>
        </w:rPr>
        <w:t>сноса объектов капитального строительства, работ по сохранению объектов культурного наследия</w:t>
      </w:r>
      <w:r w:rsidR="00B12D28" w:rsidRPr="00B12D28">
        <w:rPr>
          <w:sz w:val="28"/>
          <w:szCs w:val="28"/>
        </w:rPr>
        <w:t xml:space="preserve"> которых осуществляется с привлечением средств бюджетов бюджетной системы Российской Федерации</w:t>
      </w:r>
      <w:r w:rsidR="00397967">
        <w:rPr>
          <w:sz w:val="28"/>
          <w:szCs w:val="28"/>
        </w:rPr>
        <w:t>,</w:t>
      </w:r>
      <w:r w:rsidR="00B12D28" w:rsidRPr="00B12D28">
        <w:rPr>
          <w:sz w:val="28"/>
          <w:szCs w:val="28"/>
        </w:rPr>
        <w:t xml:space="preserve"> </w:t>
      </w:r>
      <w:r w:rsidR="00397967" w:rsidRPr="00397967">
        <w:rPr>
          <w:sz w:val="28"/>
          <w:szCs w:val="28"/>
        </w:rPr>
        <w:t xml:space="preserve">юридических лиц, созданных Российской </w:t>
      </w:r>
      <w:r w:rsidR="00397967" w:rsidRPr="00397967">
        <w:rPr>
          <w:sz w:val="28"/>
          <w:szCs w:val="28"/>
        </w:rPr>
        <w:lastRenderedPageBreak/>
        <w:t>Федерацией, субъектом Российской Федерации, муниципальным образованием</w:t>
      </w:r>
      <w:r w:rsidR="00397967">
        <w:rPr>
          <w:sz w:val="28"/>
          <w:szCs w:val="28"/>
        </w:rPr>
        <w:t>,</w:t>
      </w:r>
      <w:r w:rsidR="00397967" w:rsidRPr="00397967" w:rsidDel="00397967">
        <w:rPr>
          <w:sz w:val="28"/>
          <w:szCs w:val="28"/>
        </w:rPr>
        <w:t xml:space="preserve"> </w:t>
      </w:r>
      <w:r w:rsidR="00B12D28" w:rsidRPr="00B12D28">
        <w:rPr>
          <w:sz w:val="28"/>
          <w:szCs w:val="28"/>
        </w:rPr>
        <w:t>юридических лиц,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w:t>
      </w:r>
    </w:p>
    <w:p w14:paraId="1CF85C0F" w14:textId="537AE167" w:rsidR="00DF63C3" w:rsidRPr="004C5F6E" w:rsidRDefault="002657FE" w:rsidP="00A6327D">
      <w:pPr>
        <w:pStyle w:val="20"/>
        <w:shd w:val="clear" w:color="auto" w:fill="auto"/>
        <w:spacing w:before="0" w:line="240" w:lineRule="auto"/>
        <w:ind w:firstLine="709"/>
        <w:rPr>
          <w:sz w:val="28"/>
          <w:szCs w:val="28"/>
        </w:rPr>
      </w:pPr>
      <w:r w:rsidRPr="004C5F6E">
        <w:rPr>
          <w:sz w:val="28"/>
          <w:szCs w:val="28"/>
        </w:rPr>
        <w:t>3</w:t>
      </w:r>
      <w:r w:rsidR="00DF63C3" w:rsidRPr="004C5F6E">
        <w:rPr>
          <w:sz w:val="28"/>
          <w:szCs w:val="28"/>
        </w:rPr>
        <w:t>. </w:t>
      </w:r>
      <w:r w:rsidR="0033700A">
        <w:rPr>
          <w:sz w:val="28"/>
          <w:szCs w:val="28"/>
        </w:rPr>
        <w:t>П</w:t>
      </w:r>
      <w:r w:rsidR="00DF63C3" w:rsidRPr="004C5F6E">
        <w:rPr>
          <w:sz w:val="28"/>
          <w:szCs w:val="28"/>
        </w:rPr>
        <w:t>ункт 46:</w:t>
      </w:r>
    </w:p>
    <w:p w14:paraId="6E1D88FC" w14:textId="7B208F89" w:rsidR="00DF63C3" w:rsidRDefault="00DF63C3" w:rsidP="00DF63C3">
      <w:pPr>
        <w:pStyle w:val="20"/>
        <w:shd w:val="clear" w:color="auto" w:fill="auto"/>
        <w:tabs>
          <w:tab w:val="left" w:pos="993"/>
        </w:tabs>
        <w:spacing w:before="0" w:line="240" w:lineRule="auto"/>
        <w:ind w:firstLine="709"/>
        <w:rPr>
          <w:sz w:val="28"/>
          <w:szCs w:val="28"/>
        </w:rPr>
      </w:pPr>
      <w:r>
        <w:rPr>
          <w:sz w:val="28"/>
          <w:szCs w:val="28"/>
        </w:rPr>
        <w:t>а) в подпункте «б» слова «</w:t>
      </w:r>
      <w:r w:rsidRPr="004064B1">
        <w:rPr>
          <w:sz w:val="28"/>
          <w:szCs w:val="28"/>
        </w:rPr>
        <w:t xml:space="preserve">в подпунктах </w:t>
      </w:r>
      <w:r>
        <w:rPr>
          <w:sz w:val="28"/>
          <w:szCs w:val="28"/>
        </w:rPr>
        <w:t xml:space="preserve">«в» </w:t>
      </w:r>
      <w:r w:rsidRPr="00DF63C3">
        <w:rPr>
          <w:sz w:val="28"/>
          <w:szCs w:val="28"/>
        </w:rPr>
        <w:t xml:space="preserve">– </w:t>
      </w:r>
      <w:r>
        <w:rPr>
          <w:sz w:val="28"/>
          <w:szCs w:val="28"/>
        </w:rPr>
        <w:t>«з»</w:t>
      </w:r>
      <w:r w:rsidRPr="004064B1">
        <w:rPr>
          <w:sz w:val="28"/>
          <w:szCs w:val="28"/>
        </w:rPr>
        <w:t xml:space="preserve"> </w:t>
      </w:r>
      <w:r>
        <w:rPr>
          <w:sz w:val="28"/>
          <w:szCs w:val="28"/>
        </w:rPr>
        <w:t xml:space="preserve">заменить словами </w:t>
      </w:r>
      <w:r w:rsidR="00ED4F34">
        <w:rPr>
          <w:sz w:val="28"/>
          <w:szCs w:val="28"/>
        </w:rPr>
        <w:br/>
      </w:r>
      <w:r w:rsidRPr="00DF63C3">
        <w:rPr>
          <w:sz w:val="28"/>
          <w:szCs w:val="28"/>
        </w:rPr>
        <w:t>«в подпунктах «в» – «</w:t>
      </w:r>
      <w:r>
        <w:rPr>
          <w:sz w:val="28"/>
          <w:szCs w:val="28"/>
        </w:rPr>
        <w:t>и</w:t>
      </w:r>
      <w:r w:rsidRPr="00DF63C3">
        <w:rPr>
          <w:sz w:val="28"/>
          <w:szCs w:val="28"/>
        </w:rPr>
        <w:t>»;</w:t>
      </w:r>
    </w:p>
    <w:p w14:paraId="4F366A1F" w14:textId="759D97A3" w:rsidR="00DF63C3" w:rsidRPr="00DF63C3" w:rsidRDefault="00DF63C3" w:rsidP="00DF63C3">
      <w:pPr>
        <w:pStyle w:val="20"/>
        <w:shd w:val="clear" w:color="auto" w:fill="auto"/>
        <w:spacing w:before="0" w:line="240" w:lineRule="auto"/>
        <w:ind w:firstLine="709"/>
        <w:rPr>
          <w:sz w:val="28"/>
          <w:szCs w:val="28"/>
        </w:rPr>
      </w:pPr>
      <w:r>
        <w:rPr>
          <w:sz w:val="28"/>
          <w:szCs w:val="28"/>
        </w:rPr>
        <w:t>б) в подпункте «в» слова «</w:t>
      </w:r>
      <w:r w:rsidRPr="00DF63C3">
        <w:rPr>
          <w:sz w:val="28"/>
          <w:szCs w:val="28"/>
        </w:rPr>
        <w:t xml:space="preserve">лица, указанного в подпункте </w:t>
      </w:r>
      <w:r>
        <w:rPr>
          <w:sz w:val="28"/>
          <w:szCs w:val="28"/>
        </w:rPr>
        <w:t>«</w:t>
      </w:r>
      <w:r w:rsidRPr="00DF63C3">
        <w:rPr>
          <w:sz w:val="28"/>
          <w:szCs w:val="28"/>
        </w:rPr>
        <w:t>з</w:t>
      </w:r>
      <w:r>
        <w:rPr>
          <w:sz w:val="28"/>
          <w:szCs w:val="28"/>
        </w:rPr>
        <w:t>» заменить словами «лиц, указанных в подпунктах «б(1)», «з», «и».</w:t>
      </w:r>
    </w:p>
    <w:p w14:paraId="6EA57E7E" w14:textId="2E50B09D" w:rsidR="00DF63C3" w:rsidRPr="004C5F6E" w:rsidRDefault="00CD141F" w:rsidP="00DF63C3">
      <w:pPr>
        <w:pStyle w:val="20"/>
        <w:shd w:val="clear" w:color="auto" w:fill="auto"/>
        <w:tabs>
          <w:tab w:val="left" w:pos="1134"/>
        </w:tabs>
        <w:spacing w:before="0" w:line="240" w:lineRule="auto"/>
        <w:ind w:left="709"/>
        <w:rPr>
          <w:sz w:val="28"/>
          <w:szCs w:val="28"/>
        </w:rPr>
      </w:pPr>
      <w:r w:rsidRPr="004C5F6E">
        <w:rPr>
          <w:sz w:val="28"/>
          <w:szCs w:val="28"/>
        </w:rPr>
        <w:t>4</w:t>
      </w:r>
      <w:r w:rsidR="00DF63C3" w:rsidRPr="004C5F6E">
        <w:rPr>
          <w:sz w:val="28"/>
          <w:szCs w:val="28"/>
        </w:rPr>
        <w:t>. </w:t>
      </w:r>
      <w:r w:rsidR="009A5E95">
        <w:rPr>
          <w:sz w:val="28"/>
          <w:szCs w:val="28"/>
        </w:rPr>
        <w:t>П</w:t>
      </w:r>
      <w:r w:rsidR="00DF63C3" w:rsidRPr="004C5F6E">
        <w:rPr>
          <w:sz w:val="28"/>
          <w:szCs w:val="28"/>
        </w:rPr>
        <w:t>ункт 47:</w:t>
      </w:r>
    </w:p>
    <w:p w14:paraId="5DF2A1E8" w14:textId="2597A2B2" w:rsidR="00DF63C3" w:rsidRDefault="00DF63C3" w:rsidP="00DF63C3">
      <w:pPr>
        <w:pStyle w:val="20"/>
        <w:shd w:val="clear" w:color="auto" w:fill="auto"/>
        <w:tabs>
          <w:tab w:val="left" w:pos="1134"/>
        </w:tabs>
        <w:spacing w:before="0" w:line="240" w:lineRule="auto"/>
        <w:ind w:firstLine="709"/>
        <w:rPr>
          <w:sz w:val="28"/>
          <w:szCs w:val="28"/>
        </w:rPr>
      </w:pPr>
      <w:r>
        <w:rPr>
          <w:sz w:val="28"/>
          <w:szCs w:val="28"/>
        </w:rPr>
        <w:t>а) после слов «</w:t>
      </w:r>
      <w:r w:rsidRPr="00A0578B">
        <w:rPr>
          <w:sz w:val="28"/>
          <w:szCs w:val="28"/>
        </w:rPr>
        <w:t>оператор ЕИС ЖС</w:t>
      </w:r>
      <w:r>
        <w:rPr>
          <w:sz w:val="28"/>
          <w:szCs w:val="28"/>
        </w:rPr>
        <w:t>» дополнить словами «</w:t>
      </w:r>
      <w:r w:rsidRPr="00A0578B">
        <w:rPr>
          <w:sz w:val="28"/>
          <w:szCs w:val="28"/>
        </w:rPr>
        <w:t xml:space="preserve">, </w:t>
      </w:r>
      <w:r w:rsidRPr="00DF63C3">
        <w:rPr>
          <w:sz w:val="28"/>
          <w:szCs w:val="28"/>
        </w:rPr>
        <w:t xml:space="preserve">оператор ГАС </w:t>
      </w:r>
      <w:r>
        <w:rPr>
          <w:sz w:val="28"/>
          <w:szCs w:val="28"/>
        </w:rPr>
        <w:t>«</w:t>
      </w:r>
      <w:r w:rsidRPr="00DF63C3">
        <w:rPr>
          <w:sz w:val="28"/>
          <w:szCs w:val="28"/>
        </w:rPr>
        <w:t>Управление»</w:t>
      </w:r>
      <w:r>
        <w:rPr>
          <w:sz w:val="28"/>
          <w:szCs w:val="28"/>
        </w:rPr>
        <w:t>;</w:t>
      </w:r>
    </w:p>
    <w:p w14:paraId="403A1E1E" w14:textId="0DC36E57" w:rsidR="00DF63C3" w:rsidRDefault="00ED4F34" w:rsidP="00DF63C3">
      <w:pPr>
        <w:pStyle w:val="20"/>
        <w:shd w:val="clear" w:color="auto" w:fill="auto"/>
        <w:tabs>
          <w:tab w:val="left" w:pos="1134"/>
        </w:tabs>
        <w:spacing w:before="0" w:line="240" w:lineRule="auto"/>
        <w:ind w:firstLine="709"/>
        <w:rPr>
          <w:sz w:val="28"/>
          <w:szCs w:val="28"/>
        </w:rPr>
      </w:pPr>
      <w:r>
        <w:rPr>
          <w:sz w:val="28"/>
          <w:szCs w:val="28"/>
        </w:rPr>
        <w:t>б) </w:t>
      </w:r>
      <w:r w:rsidR="00DF63C3">
        <w:rPr>
          <w:sz w:val="28"/>
          <w:szCs w:val="28"/>
        </w:rPr>
        <w:t>слова «</w:t>
      </w:r>
      <w:r w:rsidR="00DF63C3" w:rsidRPr="00A0578B">
        <w:rPr>
          <w:sz w:val="28"/>
          <w:szCs w:val="28"/>
        </w:rPr>
        <w:t xml:space="preserve">подпунктами </w:t>
      </w:r>
      <w:r w:rsidR="00DF63C3">
        <w:rPr>
          <w:sz w:val="28"/>
          <w:szCs w:val="28"/>
        </w:rPr>
        <w:t>«</w:t>
      </w:r>
      <w:r w:rsidR="00DF63C3" w:rsidRPr="00A0578B">
        <w:rPr>
          <w:sz w:val="28"/>
          <w:szCs w:val="28"/>
        </w:rPr>
        <w:t>б</w:t>
      </w:r>
      <w:r w:rsidR="00DF63C3">
        <w:rPr>
          <w:sz w:val="28"/>
          <w:szCs w:val="28"/>
        </w:rPr>
        <w:t xml:space="preserve">» </w:t>
      </w:r>
      <w:r w:rsidRPr="00DF63C3">
        <w:rPr>
          <w:sz w:val="28"/>
          <w:szCs w:val="28"/>
        </w:rPr>
        <w:t xml:space="preserve">– </w:t>
      </w:r>
      <w:r w:rsidR="00DF63C3">
        <w:rPr>
          <w:sz w:val="28"/>
          <w:szCs w:val="28"/>
        </w:rPr>
        <w:t>«</w:t>
      </w:r>
      <w:r w:rsidR="00DF63C3" w:rsidRPr="00A0578B">
        <w:rPr>
          <w:sz w:val="28"/>
          <w:szCs w:val="28"/>
        </w:rPr>
        <w:t>з</w:t>
      </w:r>
      <w:r w:rsidR="00DF63C3">
        <w:rPr>
          <w:sz w:val="28"/>
          <w:szCs w:val="28"/>
        </w:rPr>
        <w:t>» заменить словами «</w:t>
      </w:r>
      <w:r w:rsidR="00DF63C3" w:rsidRPr="00A0578B">
        <w:rPr>
          <w:sz w:val="28"/>
          <w:szCs w:val="28"/>
        </w:rPr>
        <w:t xml:space="preserve">подпунктами </w:t>
      </w:r>
      <w:r>
        <w:rPr>
          <w:sz w:val="28"/>
          <w:szCs w:val="28"/>
        </w:rPr>
        <w:br/>
      </w:r>
      <w:r w:rsidR="00DF63C3">
        <w:rPr>
          <w:sz w:val="28"/>
          <w:szCs w:val="28"/>
        </w:rPr>
        <w:t>«</w:t>
      </w:r>
      <w:r w:rsidR="00DF63C3" w:rsidRPr="00A0578B">
        <w:rPr>
          <w:sz w:val="28"/>
          <w:szCs w:val="28"/>
        </w:rPr>
        <w:t>б</w:t>
      </w:r>
      <w:r w:rsidR="00DF63C3">
        <w:rPr>
          <w:sz w:val="28"/>
          <w:szCs w:val="28"/>
        </w:rPr>
        <w:t>»</w:t>
      </w:r>
      <w:r w:rsidR="00DF63C3" w:rsidRPr="00A0578B">
        <w:rPr>
          <w:sz w:val="28"/>
          <w:szCs w:val="28"/>
        </w:rPr>
        <w:t xml:space="preserve"> </w:t>
      </w:r>
      <w:r w:rsidRPr="00DF63C3">
        <w:rPr>
          <w:sz w:val="28"/>
          <w:szCs w:val="28"/>
        </w:rPr>
        <w:t xml:space="preserve">– </w:t>
      </w:r>
      <w:r w:rsidR="00DF63C3">
        <w:rPr>
          <w:sz w:val="28"/>
          <w:szCs w:val="28"/>
        </w:rPr>
        <w:t>«и»</w:t>
      </w:r>
      <w:r>
        <w:rPr>
          <w:sz w:val="28"/>
          <w:szCs w:val="28"/>
        </w:rPr>
        <w:t>.</w:t>
      </w:r>
    </w:p>
    <w:p w14:paraId="0AB4BC74" w14:textId="4725EF4E" w:rsidR="001E5534" w:rsidRPr="00F66C9A" w:rsidRDefault="009A5E95" w:rsidP="00F66C9A">
      <w:pPr>
        <w:pStyle w:val="20"/>
        <w:shd w:val="clear" w:color="auto" w:fill="auto"/>
        <w:spacing w:before="0" w:line="240" w:lineRule="auto"/>
        <w:ind w:firstLine="709"/>
        <w:rPr>
          <w:sz w:val="28"/>
          <w:szCs w:val="28"/>
        </w:rPr>
      </w:pPr>
      <w:r>
        <w:rPr>
          <w:sz w:val="28"/>
          <w:szCs w:val="28"/>
        </w:rPr>
        <w:t>5</w:t>
      </w:r>
      <w:r w:rsidR="00ED4F34">
        <w:rPr>
          <w:sz w:val="28"/>
          <w:szCs w:val="28"/>
        </w:rPr>
        <w:t>. </w:t>
      </w:r>
      <w:r w:rsidR="00344A36">
        <w:rPr>
          <w:sz w:val="28"/>
          <w:szCs w:val="28"/>
        </w:rPr>
        <w:t> </w:t>
      </w:r>
      <w:r w:rsidR="00021D0A">
        <w:rPr>
          <w:sz w:val="28"/>
          <w:szCs w:val="28"/>
        </w:rPr>
        <w:t>В</w:t>
      </w:r>
      <w:r w:rsidR="00ED4F34">
        <w:rPr>
          <w:sz w:val="28"/>
          <w:szCs w:val="28"/>
        </w:rPr>
        <w:t xml:space="preserve"> подпункте «г»</w:t>
      </w:r>
      <w:r w:rsidR="00021D0A">
        <w:rPr>
          <w:sz w:val="28"/>
          <w:szCs w:val="28"/>
        </w:rPr>
        <w:t xml:space="preserve"> пункта 49</w:t>
      </w:r>
      <w:r>
        <w:rPr>
          <w:sz w:val="28"/>
          <w:szCs w:val="28"/>
        </w:rPr>
        <w:t xml:space="preserve"> </w:t>
      </w:r>
      <w:r w:rsidR="00ED4F34">
        <w:rPr>
          <w:sz w:val="28"/>
          <w:szCs w:val="28"/>
        </w:rPr>
        <w:t xml:space="preserve">слова </w:t>
      </w:r>
      <w:r w:rsidR="00ED4F34" w:rsidRPr="00ED4F34">
        <w:rPr>
          <w:sz w:val="28"/>
          <w:szCs w:val="28"/>
        </w:rPr>
        <w:t>«подпункт</w:t>
      </w:r>
      <w:r>
        <w:rPr>
          <w:sz w:val="28"/>
          <w:szCs w:val="28"/>
        </w:rPr>
        <w:t>ами</w:t>
      </w:r>
      <w:r w:rsidR="00ED4F34" w:rsidRPr="00ED4F34">
        <w:rPr>
          <w:sz w:val="28"/>
          <w:szCs w:val="28"/>
        </w:rPr>
        <w:t xml:space="preserve"> «б» </w:t>
      </w:r>
      <w:r w:rsidR="00ED4F34" w:rsidRPr="00DF63C3">
        <w:rPr>
          <w:sz w:val="28"/>
          <w:szCs w:val="28"/>
        </w:rPr>
        <w:t xml:space="preserve">– </w:t>
      </w:r>
      <w:r w:rsidR="00ED4F34" w:rsidRPr="00ED4F34">
        <w:rPr>
          <w:sz w:val="28"/>
          <w:szCs w:val="28"/>
        </w:rPr>
        <w:t>«з» за</w:t>
      </w:r>
      <w:r w:rsidR="00ED4F34">
        <w:rPr>
          <w:sz w:val="28"/>
          <w:szCs w:val="28"/>
        </w:rPr>
        <w:t>менить словами «подпунктами «б»</w:t>
      </w:r>
      <w:r w:rsidR="00ED4F34" w:rsidRPr="00ED4F34">
        <w:rPr>
          <w:sz w:val="28"/>
          <w:szCs w:val="28"/>
        </w:rPr>
        <w:t xml:space="preserve"> </w:t>
      </w:r>
      <w:r w:rsidR="00ED4F34" w:rsidRPr="00DF63C3">
        <w:rPr>
          <w:sz w:val="28"/>
          <w:szCs w:val="28"/>
        </w:rPr>
        <w:t xml:space="preserve">– </w:t>
      </w:r>
      <w:r w:rsidR="00ED4F34" w:rsidRPr="00ED4F34">
        <w:rPr>
          <w:sz w:val="28"/>
          <w:szCs w:val="28"/>
        </w:rPr>
        <w:t>«и».</w:t>
      </w:r>
    </w:p>
    <w:sectPr w:rsidR="001E5534" w:rsidRPr="00F66C9A" w:rsidSect="007B6DCA">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4399" w14:textId="77777777" w:rsidR="00C61B77" w:rsidRDefault="00C61B77" w:rsidP="00E55F6F">
      <w:r>
        <w:separator/>
      </w:r>
    </w:p>
  </w:endnote>
  <w:endnote w:type="continuationSeparator" w:id="0">
    <w:p w14:paraId="31A5199A" w14:textId="77777777" w:rsidR="00C61B77" w:rsidRDefault="00C61B77" w:rsidP="00E5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CEB2" w14:textId="77777777" w:rsidR="00C61B77" w:rsidRDefault="00C61B77" w:rsidP="00E55F6F">
      <w:r>
        <w:separator/>
      </w:r>
    </w:p>
  </w:footnote>
  <w:footnote w:type="continuationSeparator" w:id="0">
    <w:p w14:paraId="4255F2FB" w14:textId="77777777" w:rsidR="00C61B77" w:rsidRDefault="00C61B77" w:rsidP="00E5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60582"/>
      <w:docPartObj>
        <w:docPartGallery w:val="Page Numbers (Top of Page)"/>
        <w:docPartUnique/>
      </w:docPartObj>
    </w:sdtPr>
    <w:sdtEndPr>
      <w:rPr>
        <w:rFonts w:ascii="Times New Roman" w:hAnsi="Times New Roman" w:cs="Times New Roman"/>
      </w:rPr>
    </w:sdtEndPr>
    <w:sdtContent>
      <w:p w14:paraId="02CDC925" w14:textId="6B4729D6" w:rsidR="00F65422" w:rsidRPr="00F75D00" w:rsidRDefault="00F65422">
        <w:pPr>
          <w:pStyle w:val="a5"/>
          <w:jc w:val="center"/>
          <w:rPr>
            <w:rFonts w:ascii="Times New Roman" w:hAnsi="Times New Roman" w:cs="Times New Roman"/>
          </w:rPr>
        </w:pPr>
        <w:r w:rsidRPr="007B6DCA">
          <w:rPr>
            <w:rFonts w:ascii="Times New Roman" w:hAnsi="Times New Roman" w:cs="Times New Roman"/>
            <w:sz w:val="28"/>
            <w:szCs w:val="28"/>
          </w:rPr>
          <w:fldChar w:fldCharType="begin"/>
        </w:r>
        <w:r w:rsidRPr="007B6DCA">
          <w:rPr>
            <w:rFonts w:ascii="Times New Roman" w:hAnsi="Times New Roman" w:cs="Times New Roman"/>
            <w:sz w:val="28"/>
            <w:szCs w:val="28"/>
          </w:rPr>
          <w:instrText>PAGE   \* MERGEFORMAT</w:instrText>
        </w:r>
        <w:r w:rsidRPr="007B6DCA">
          <w:rPr>
            <w:rFonts w:ascii="Times New Roman" w:hAnsi="Times New Roman" w:cs="Times New Roman"/>
            <w:sz w:val="28"/>
            <w:szCs w:val="28"/>
          </w:rPr>
          <w:fldChar w:fldCharType="separate"/>
        </w:r>
        <w:r w:rsidR="00B67CD0">
          <w:rPr>
            <w:rFonts w:ascii="Times New Roman" w:hAnsi="Times New Roman" w:cs="Times New Roman"/>
            <w:noProof/>
            <w:sz w:val="28"/>
            <w:szCs w:val="28"/>
          </w:rPr>
          <w:t>2</w:t>
        </w:r>
        <w:r w:rsidRPr="007B6DCA">
          <w:rPr>
            <w:rFonts w:ascii="Times New Roman" w:hAnsi="Times New Roman" w:cs="Times New Roman"/>
            <w:sz w:val="28"/>
            <w:szCs w:val="28"/>
          </w:rPr>
          <w:fldChar w:fldCharType="end"/>
        </w:r>
      </w:p>
    </w:sdtContent>
  </w:sdt>
  <w:p w14:paraId="02CDC926" w14:textId="77777777" w:rsidR="00F65422" w:rsidRDefault="00F6542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C2F"/>
    <w:multiLevelType w:val="multilevel"/>
    <w:tmpl w:val="6C14A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91579"/>
    <w:multiLevelType w:val="multilevel"/>
    <w:tmpl w:val="7D28E23A"/>
    <w:lvl w:ilvl="0">
      <w:start w:val="1"/>
      <w:numFmt w:val="decimal"/>
      <w:lvlText w:val="%1."/>
      <w:lvlJc w:val="left"/>
      <w:pPr>
        <w:ind w:left="360" w:hanging="360"/>
      </w:pPr>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5A2D13"/>
    <w:multiLevelType w:val="multilevel"/>
    <w:tmpl w:val="6C14A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2553BA"/>
    <w:multiLevelType w:val="multilevel"/>
    <w:tmpl w:val="3AD6A210"/>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AB5AA8"/>
    <w:multiLevelType w:val="multilevel"/>
    <w:tmpl w:val="3AD6A210"/>
    <w:styleLink w:val="1"/>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9316BC"/>
    <w:multiLevelType w:val="hybridMultilevel"/>
    <w:tmpl w:val="B030A4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3B"/>
    <w:rsid w:val="000004FF"/>
    <w:rsid w:val="0000548A"/>
    <w:rsid w:val="000068CA"/>
    <w:rsid w:val="00007E3B"/>
    <w:rsid w:val="00017EAB"/>
    <w:rsid w:val="00021D0A"/>
    <w:rsid w:val="00026411"/>
    <w:rsid w:val="00031346"/>
    <w:rsid w:val="00033E62"/>
    <w:rsid w:val="00035C6E"/>
    <w:rsid w:val="00037756"/>
    <w:rsid w:val="0004321D"/>
    <w:rsid w:val="000473A8"/>
    <w:rsid w:val="00053B3D"/>
    <w:rsid w:val="00054AC0"/>
    <w:rsid w:val="000613F4"/>
    <w:rsid w:val="00074904"/>
    <w:rsid w:val="00095FB2"/>
    <w:rsid w:val="00097860"/>
    <w:rsid w:val="000A4853"/>
    <w:rsid w:val="000A63C9"/>
    <w:rsid w:val="000B04A4"/>
    <w:rsid w:val="000B7FB2"/>
    <w:rsid w:val="000D3498"/>
    <w:rsid w:val="000D42B3"/>
    <w:rsid w:val="000D62FF"/>
    <w:rsid w:val="000E32C1"/>
    <w:rsid w:val="000E6CAB"/>
    <w:rsid w:val="000F3B2B"/>
    <w:rsid w:val="00104684"/>
    <w:rsid w:val="00107607"/>
    <w:rsid w:val="001136ED"/>
    <w:rsid w:val="00115CC4"/>
    <w:rsid w:val="0012134E"/>
    <w:rsid w:val="00122B70"/>
    <w:rsid w:val="001260A7"/>
    <w:rsid w:val="00144113"/>
    <w:rsid w:val="00144618"/>
    <w:rsid w:val="00144DB0"/>
    <w:rsid w:val="001608FD"/>
    <w:rsid w:val="00163AD2"/>
    <w:rsid w:val="001640C7"/>
    <w:rsid w:val="00164E0A"/>
    <w:rsid w:val="00165C4F"/>
    <w:rsid w:val="00171B26"/>
    <w:rsid w:val="001720E7"/>
    <w:rsid w:val="001778C6"/>
    <w:rsid w:val="001918DF"/>
    <w:rsid w:val="001A05F6"/>
    <w:rsid w:val="001A1460"/>
    <w:rsid w:val="001A4A9E"/>
    <w:rsid w:val="001A507A"/>
    <w:rsid w:val="001B0604"/>
    <w:rsid w:val="001C0E7D"/>
    <w:rsid w:val="001E373C"/>
    <w:rsid w:val="001E5534"/>
    <w:rsid w:val="001F0C63"/>
    <w:rsid w:val="001F0DBC"/>
    <w:rsid w:val="001F75B1"/>
    <w:rsid w:val="002056A3"/>
    <w:rsid w:val="00205F5C"/>
    <w:rsid w:val="00215F5F"/>
    <w:rsid w:val="00225817"/>
    <w:rsid w:val="00225FDF"/>
    <w:rsid w:val="002275C5"/>
    <w:rsid w:val="00236DDD"/>
    <w:rsid w:val="002451FD"/>
    <w:rsid w:val="002476CA"/>
    <w:rsid w:val="00253451"/>
    <w:rsid w:val="00253493"/>
    <w:rsid w:val="00256595"/>
    <w:rsid w:val="002569B4"/>
    <w:rsid w:val="002625C0"/>
    <w:rsid w:val="002657FE"/>
    <w:rsid w:val="002662DB"/>
    <w:rsid w:val="0026638F"/>
    <w:rsid w:val="002737B1"/>
    <w:rsid w:val="0027476D"/>
    <w:rsid w:val="00275517"/>
    <w:rsid w:val="0027573B"/>
    <w:rsid w:val="0027735E"/>
    <w:rsid w:val="00281CB2"/>
    <w:rsid w:val="0028670B"/>
    <w:rsid w:val="002907FB"/>
    <w:rsid w:val="002A14A4"/>
    <w:rsid w:val="002A16CB"/>
    <w:rsid w:val="002A6129"/>
    <w:rsid w:val="002A7B13"/>
    <w:rsid w:val="002B1679"/>
    <w:rsid w:val="002B28DD"/>
    <w:rsid w:val="002B2CDC"/>
    <w:rsid w:val="002B6364"/>
    <w:rsid w:val="002C13DB"/>
    <w:rsid w:val="002C2290"/>
    <w:rsid w:val="002D4716"/>
    <w:rsid w:val="002E1935"/>
    <w:rsid w:val="002E3147"/>
    <w:rsid w:val="002E5DB9"/>
    <w:rsid w:val="002F14C2"/>
    <w:rsid w:val="002F6BA7"/>
    <w:rsid w:val="003045E4"/>
    <w:rsid w:val="003216A3"/>
    <w:rsid w:val="00323750"/>
    <w:rsid w:val="00325603"/>
    <w:rsid w:val="00332F73"/>
    <w:rsid w:val="003336A6"/>
    <w:rsid w:val="00336753"/>
    <w:rsid w:val="0033700A"/>
    <w:rsid w:val="00344A36"/>
    <w:rsid w:val="003458DF"/>
    <w:rsid w:val="00345E98"/>
    <w:rsid w:val="00347A65"/>
    <w:rsid w:val="00355036"/>
    <w:rsid w:val="00360246"/>
    <w:rsid w:val="00361FB9"/>
    <w:rsid w:val="00363D0A"/>
    <w:rsid w:val="003656C6"/>
    <w:rsid w:val="003670FE"/>
    <w:rsid w:val="00374E44"/>
    <w:rsid w:val="0038218B"/>
    <w:rsid w:val="00390D5C"/>
    <w:rsid w:val="00391FF4"/>
    <w:rsid w:val="00394CB5"/>
    <w:rsid w:val="00397967"/>
    <w:rsid w:val="003A055D"/>
    <w:rsid w:val="003A286A"/>
    <w:rsid w:val="003A7E63"/>
    <w:rsid w:val="003B1D6D"/>
    <w:rsid w:val="003B4B36"/>
    <w:rsid w:val="003B4F1F"/>
    <w:rsid w:val="003B6538"/>
    <w:rsid w:val="003C21E1"/>
    <w:rsid w:val="003C70B4"/>
    <w:rsid w:val="003D2D74"/>
    <w:rsid w:val="003E3C64"/>
    <w:rsid w:val="003E6D3B"/>
    <w:rsid w:val="003F634B"/>
    <w:rsid w:val="0040064C"/>
    <w:rsid w:val="004064B1"/>
    <w:rsid w:val="00421938"/>
    <w:rsid w:val="00424BA9"/>
    <w:rsid w:val="00425912"/>
    <w:rsid w:val="00432838"/>
    <w:rsid w:val="004372BC"/>
    <w:rsid w:val="0044075C"/>
    <w:rsid w:val="00443B52"/>
    <w:rsid w:val="00445B32"/>
    <w:rsid w:val="00447B93"/>
    <w:rsid w:val="0045482F"/>
    <w:rsid w:val="00456F39"/>
    <w:rsid w:val="004609CA"/>
    <w:rsid w:val="00467BDC"/>
    <w:rsid w:val="00481CE7"/>
    <w:rsid w:val="0048232C"/>
    <w:rsid w:val="004836B0"/>
    <w:rsid w:val="00485EE7"/>
    <w:rsid w:val="00491086"/>
    <w:rsid w:val="004938D1"/>
    <w:rsid w:val="004A00F7"/>
    <w:rsid w:val="004A036B"/>
    <w:rsid w:val="004A4E11"/>
    <w:rsid w:val="004A5B4A"/>
    <w:rsid w:val="004B5AD6"/>
    <w:rsid w:val="004B758E"/>
    <w:rsid w:val="004B78DA"/>
    <w:rsid w:val="004C15E5"/>
    <w:rsid w:val="004C2365"/>
    <w:rsid w:val="004C4E95"/>
    <w:rsid w:val="004C5F6E"/>
    <w:rsid w:val="004D321C"/>
    <w:rsid w:val="004D4D11"/>
    <w:rsid w:val="004D61EA"/>
    <w:rsid w:val="004F0CE0"/>
    <w:rsid w:val="004F1ADB"/>
    <w:rsid w:val="004F2B8C"/>
    <w:rsid w:val="00501B56"/>
    <w:rsid w:val="005070BB"/>
    <w:rsid w:val="005074E9"/>
    <w:rsid w:val="00507780"/>
    <w:rsid w:val="005121D8"/>
    <w:rsid w:val="00515159"/>
    <w:rsid w:val="0052018D"/>
    <w:rsid w:val="00520190"/>
    <w:rsid w:val="00523FDE"/>
    <w:rsid w:val="00533563"/>
    <w:rsid w:val="00533D24"/>
    <w:rsid w:val="005451DE"/>
    <w:rsid w:val="0055114E"/>
    <w:rsid w:val="005532C3"/>
    <w:rsid w:val="00560850"/>
    <w:rsid w:val="005665C4"/>
    <w:rsid w:val="005743B4"/>
    <w:rsid w:val="00590137"/>
    <w:rsid w:val="0059052C"/>
    <w:rsid w:val="005936F1"/>
    <w:rsid w:val="005B1B14"/>
    <w:rsid w:val="005B4BE1"/>
    <w:rsid w:val="005D3733"/>
    <w:rsid w:val="005F1B25"/>
    <w:rsid w:val="005F4457"/>
    <w:rsid w:val="006037D9"/>
    <w:rsid w:val="00610AAE"/>
    <w:rsid w:val="0061260C"/>
    <w:rsid w:val="0061394A"/>
    <w:rsid w:val="00640942"/>
    <w:rsid w:val="00661A94"/>
    <w:rsid w:val="006723D6"/>
    <w:rsid w:val="00677C66"/>
    <w:rsid w:val="006862FB"/>
    <w:rsid w:val="006912B4"/>
    <w:rsid w:val="00692CB1"/>
    <w:rsid w:val="006A00A1"/>
    <w:rsid w:val="006A40E3"/>
    <w:rsid w:val="006B0B1F"/>
    <w:rsid w:val="006B3851"/>
    <w:rsid w:val="006B4E84"/>
    <w:rsid w:val="006C107A"/>
    <w:rsid w:val="006C1575"/>
    <w:rsid w:val="006C29FF"/>
    <w:rsid w:val="006D288B"/>
    <w:rsid w:val="006D66E4"/>
    <w:rsid w:val="006E1859"/>
    <w:rsid w:val="006E2631"/>
    <w:rsid w:val="006F2CE6"/>
    <w:rsid w:val="006F350D"/>
    <w:rsid w:val="006F5D32"/>
    <w:rsid w:val="006F5EC3"/>
    <w:rsid w:val="0070706F"/>
    <w:rsid w:val="0071293B"/>
    <w:rsid w:val="007149A0"/>
    <w:rsid w:val="00720D5C"/>
    <w:rsid w:val="007215A4"/>
    <w:rsid w:val="007339D7"/>
    <w:rsid w:val="00734676"/>
    <w:rsid w:val="00740D15"/>
    <w:rsid w:val="007417E8"/>
    <w:rsid w:val="00742F81"/>
    <w:rsid w:val="00750AE4"/>
    <w:rsid w:val="00751AF9"/>
    <w:rsid w:val="00756C69"/>
    <w:rsid w:val="007605A0"/>
    <w:rsid w:val="007704F6"/>
    <w:rsid w:val="00771506"/>
    <w:rsid w:val="0078111B"/>
    <w:rsid w:val="00787867"/>
    <w:rsid w:val="007A05A2"/>
    <w:rsid w:val="007A219B"/>
    <w:rsid w:val="007B6DCA"/>
    <w:rsid w:val="007B77ED"/>
    <w:rsid w:val="007C4002"/>
    <w:rsid w:val="007D517B"/>
    <w:rsid w:val="007E0A73"/>
    <w:rsid w:val="007E2580"/>
    <w:rsid w:val="007E2DCB"/>
    <w:rsid w:val="007E40C6"/>
    <w:rsid w:val="007E4AF9"/>
    <w:rsid w:val="007F2335"/>
    <w:rsid w:val="00825915"/>
    <w:rsid w:val="0083475A"/>
    <w:rsid w:val="00834B2D"/>
    <w:rsid w:val="00853E5C"/>
    <w:rsid w:val="008547F5"/>
    <w:rsid w:val="00855256"/>
    <w:rsid w:val="008560C4"/>
    <w:rsid w:val="00856D30"/>
    <w:rsid w:val="00857AA0"/>
    <w:rsid w:val="00872988"/>
    <w:rsid w:val="00872A0A"/>
    <w:rsid w:val="00877D6D"/>
    <w:rsid w:val="00885059"/>
    <w:rsid w:val="00886EF0"/>
    <w:rsid w:val="00887B55"/>
    <w:rsid w:val="0089088B"/>
    <w:rsid w:val="00894DD2"/>
    <w:rsid w:val="00896220"/>
    <w:rsid w:val="008A2936"/>
    <w:rsid w:val="008A4C32"/>
    <w:rsid w:val="008B3559"/>
    <w:rsid w:val="008C2FF8"/>
    <w:rsid w:val="008C4DA3"/>
    <w:rsid w:val="008D4930"/>
    <w:rsid w:val="008D4EFC"/>
    <w:rsid w:val="008E06B5"/>
    <w:rsid w:val="008E750E"/>
    <w:rsid w:val="008F2627"/>
    <w:rsid w:val="00900109"/>
    <w:rsid w:val="009005B6"/>
    <w:rsid w:val="00900D05"/>
    <w:rsid w:val="00901CB2"/>
    <w:rsid w:val="00902F84"/>
    <w:rsid w:val="009133A2"/>
    <w:rsid w:val="009224F7"/>
    <w:rsid w:val="00923297"/>
    <w:rsid w:val="00923858"/>
    <w:rsid w:val="009245EE"/>
    <w:rsid w:val="009253BD"/>
    <w:rsid w:val="009305A7"/>
    <w:rsid w:val="00933AFF"/>
    <w:rsid w:val="009373A3"/>
    <w:rsid w:val="0095015B"/>
    <w:rsid w:val="00951243"/>
    <w:rsid w:val="00962C90"/>
    <w:rsid w:val="00976F40"/>
    <w:rsid w:val="00981536"/>
    <w:rsid w:val="00981D4D"/>
    <w:rsid w:val="0099316E"/>
    <w:rsid w:val="00994AA1"/>
    <w:rsid w:val="009A2113"/>
    <w:rsid w:val="009A5E95"/>
    <w:rsid w:val="009A670D"/>
    <w:rsid w:val="009B10B6"/>
    <w:rsid w:val="009B77D9"/>
    <w:rsid w:val="009D7BB8"/>
    <w:rsid w:val="009E2840"/>
    <w:rsid w:val="009E3B36"/>
    <w:rsid w:val="009F6682"/>
    <w:rsid w:val="00A0101F"/>
    <w:rsid w:val="00A0578B"/>
    <w:rsid w:val="00A103A8"/>
    <w:rsid w:val="00A10C2A"/>
    <w:rsid w:val="00A1162C"/>
    <w:rsid w:val="00A22F90"/>
    <w:rsid w:val="00A25A64"/>
    <w:rsid w:val="00A2666E"/>
    <w:rsid w:val="00A26B1D"/>
    <w:rsid w:val="00A3352E"/>
    <w:rsid w:val="00A34BB3"/>
    <w:rsid w:val="00A35AC4"/>
    <w:rsid w:val="00A40377"/>
    <w:rsid w:val="00A42995"/>
    <w:rsid w:val="00A54AE7"/>
    <w:rsid w:val="00A569BB"/>
    <w:rsid w:val="00A61DD1"/>
    <w:rsid w:val="00A6327D"/>
    <w:rsid w:val="00A632DB"/>
    <w:rsid w:val="00A66879"/>
    <w:rsid w:val="00A67BA2"/>
    <w:rsid w:val="00A70334"/>
    <w:rsid w:val="00A77412"/>
    <w:rsid w:val="00A84C28"/>
    <w:rsid w:val="00A96AED"/>
    <w:rsid w:val="00AA264F"/>
    <w:rsid w:val="00AA4D0C"/>
    <w:rsid w:val="00AE59FB"/>
    <w:rsid w:val="00AE5C4D"/>
    <w:rsid w:val="00AE6D4D"/>
    <w:rsid w:val="00AF0B77"/>
    <w:rsid w:val="00AF1A04"/>
    <w:rsid w:val="00B00F63"/>
    <w:rsid w:val="00B12D28"/>
    <w:rsid w:val="00B257D8"/>
    <w:rsid w:val="00B32DCA"/>
    <w:rsid w:val="00B34AA6"/>
    <w:rsid w:val="00B3670D"/>
    <w:rsid w:val="00B4486A"/>
    <w:rsid w:val="00B4539A"/>
    <w:rsid w:val="00B51369"/>
    <w:rsid w:val="00B532D8"/>
    <w:rsid w:val="00B5395F"/>
    <w:rsid w:val="00B54A15"/>
    <w:rsid w:val="00B61803"/>
    <w:rsid w:val="00B63B50"/>
    <w:rsid w:val="00B67CD0"/>
    <w:rsid w:val="00B73CAE"/>
    <w:rsid w:val="00B80695"/>
    <w:rsid w:val="00B975F0"/>
    <w:rsid w:val="00BA1D6A"/>
    <w:rsid w:val="00BA78E7"/>
    <w:rsid w:val="00BB14D6"/>
    <w:rsid w:val="00BB2D1F"/>
    <w:rsid w:val="00BB7E7B"/>
    <w:rsid w:val="00BC1AE1"/>
    <w:rsid w:val="00BC3F5E"/>
    <w:rsid w:val="00BC43A4"/>
    <w:rsid w:val="00BC4D88"/>
    <w:rsid w:val="00BC72ED"/>
    <w:rsid w:val="00BD0850"/>
    <w:rsid w:val="00BD5890"/>
    <w:rsid w:val="00BD6B38"/>
    <w:rsid w:val="00BF303D"/>
    <w:rsid w:val="00BF69C4"/>
    <w:rsid w:val="00C06700"/>
    <w:rsid w:val="00C07D0B"/>
    <w:rsid w:val="00C11E16"/>
    <w:rsid w:val="00C222A1"/>
    <w:rsid w:val="00C24CCC"/>
    <w:rsid w:val="00C30085"/>
    <w:rsid w:val="00C35358"/>
    <w:rsid w:val="00C37169"/>
    <w:rsid w:val="00C41B23"/>
    <w:rsid w:val="00C50AFE"/>
    <w:rsid w:val="00C517B5"/>
    <w:rsid w:val="00C51865"/>
    <w:rsid w:val="00C53339"/>
    <w:rsid w:val="00C53C15"/>
    <w:rsid w:val="00C61B77"/>
    <w:rsid w:val="00C630AB"/>
    <w:rsid w:val="00C77F0B"/>
    <w:rsid w:val="00C9732C"/>
    <w:rsid w:val="00C97465"/>
    <w:rsid w:val="00CA2C08"/>
    <w:rsid w:val="00CB1395"/>
    <w:rsid w:val="00CB1EE4"/>
    <w:rsid w:val="00CC12C1"/>
    <w:rsid w:val="00CC19DA"/>
    <w:rsid w:val="00CC3094"/>
    <w:rsid w:val="00CC4248"/>
    <w:rsid w:val="00CD141F"/>
    <w:rsid w:val="00CD4369"/>
    <w:rsid w:val="00CF1317"/>
    <w:rsid w:val="00D03CF6"/>
    <w:rsid w:val="00D1258A"/>
    <w:rsid w:val="00D14C61"/>
    <w:rsid w:val="00D16D87"/>
    <w:rsid w:val="00D17EBA"/>
    <w:rsid w:val="00D23364"/>
    <w:rsid w:val="00D26F59"/>
    <w:rsid w:val="00D27AAC"/>
    <w:rsid w:val="00D27B1B"/>
    <w:rsid w:val="00D313A5"/>
    <w:rsid w:val="00D31515"/>
    <w:rsid w:val="00D31A31"/>
    <w:rsid w:val="00D51440"/>
    <w:rsid w:val="00D67B5B"/>
    <w:rsid w:val="00D74EDF"/>
    <w:rsid w:val="00D8584E"/>
    <w:rsid w:val="00D90A3E"/>
    <w:rsid w:val="00D95FBD"/>
    <w:rsid w:val="00DB55E3"/>
    <w:rsid w:val="00DC00EA"/>
    <w:rsid w:val="00DC1757"/>
    <w:rsid w:val="00DC1AEE"/>
    <w:rsid w:val="00DC4F0B"/>
    <w:rsid w:val="00DD12F3"/>
    <w:rsid w:val="00DD1C31"/>
    <w:rsid w:val="00DD6C84"/>
    <w:rsid w:val="00DE1870"/>
    <w:rsid w:val="00DF1305"/>
    <w:rsid w:val="00DF17E1"/>
    <w:rsid w:val="00DF327F"/>
    <w:rsid w:val="00DF63C3"/>
    <w:rsid w:val="00E0448F"/>
    <w:rsid w:val="00E0774F"/>
    <w:rsid w:val="00E21A0E"/>
    <w:rsid w:val="00E22708"/>
    <w:rsid w:val="00E3456F"/>
    <w:rsid w:val="00E40335"/>
    <w:rsid w:val="00E45D88"/>
    <w:rsid w:val="00E47B0A"/>
    <w:rsid w:val="00E51DFC"/>
    <w:rsid w:val="00E55F6F"/>
    <w:rsid w:val="00E562E7"/>
    <w:rsid w:val="00E60849"/>
    <w:rsid w:val="00E6774B"/>
    <w:rsid w:val="00E723EF"/>
    <w:rsid w:val="00E8478D"/>
    <w:rsid w:val="00E851B6"/>
    <w:rsid w:val="00E87BAA"/>
    <w:rsid w:val="00E91A8F"/>
    <w:rsid w:val="00E92468"/>
    <w:rsid w:val="00EA308E"/>
    <w:rsid w:val="00EA7EF5"/>
    <w:rsid w:val="00EB350D"/>
    <w:rsid w:val="00EC0723"/>
    <w:rsid w:val="00EC2FF6"/>
    <w:rsid w:val="00EC307F"/>
    <w:rsid w:val="00EC4E59"/>
    <w:rsid w:val="00ED20ED"/>
    <w:rsid w:val="00ED2AB6"/>
    <w:rsid w:val="00ED2B4C"/>
    <w:rsid w:val="00ED4F34"/>
    <w:rsid w:val="00ED60C9"/>
    <w:rsid w:val="00EE04E6"/>
    <w:rsid w:val="00EE2B6E"/>
    <w:rsid w:val="00EE6456"/>
    <w:rsid w:val="00EF2BD6"/>
    <w:rsid w:val="00F025B1"/>
    <w:rsid w:val="00F05453"/>
    <w:rsid w:val="00F0567C"/>
    <w:rsid w:val="00F0789B"/>
    <w:rsid w:val="00F12136"/>
    <w:rsid w:val="00F14999"/>
    <w:rsid w:val="00F211B2"/>
    <w:rsid w:val="00F21359"/>
    <w:rsid w:val="00F30830"/>
    <w:rsid w:val="00F41C6C"/>
    <w:rsid w:val="00F424F4"/>
    <w:rsid w:val="00F42D58"/>
    <w:rsid w:val="00F42F69"/>
    <w:rsid w:val="00F441B2"/>
    <w:rsid w:val="00F65422"/>
    <w:rsid w:val="00F66C9A"/>
    <w:rsid w:val="00F71589"/>
    <w:rsid w:val="00F74239"/>
    <w:rsid w:val="00F75D00"/>
    <w:rsid w:val="00F924F6"/>
    <w:rsid w:val="00F92AD1"/>
    <w:rsid w:val="00F9400A"/>
    <w:rsid w:val="00FA0F49"/>
    <w:rsid w:val="00FA62FB"/>
    <w:rsid w:val="00FB0FC4"/>
    <w:rsid w:val="00FB2BF9"/>
    <w:rsid w:val="00FB2BFB"/>
    <w:rsid w:val="00FB2DBB"/>
    <w:rsid w:val="00FB4474"/>
    <w:rsid w:val="00FD0555"/>
    <w:rsid w:val="00FD0638"/>
    <w:rsid w:val="00FD6DCF"/>
    <w:rsid w:val="00FD6EF9"/>
    <w:rsid w:val="00FE0BE8"/>
    <w:rsid w:val="00FE1DC2"/>
    <w:rsid w:val="00FE3D08"/>
    <w:rsid w:val="00FE42B7"/>
    <w:rsid w:val="00FE5D4D"/>
    <w:rsid w:val="00FF0C06"/>
    <w:rsid w:val="00FF2C84"/>
    <w:rsid w:val="00FF2F07"/>
    <w:rsid w:val="00FF48A0"/>
    <w:rsid w:val="00FF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C8BD"/>
  <w15:docId w15:val="{4A7D265D-133A-4588-8971-35D498E5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350D"/>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E55F6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E55F6F"/>
    <w:rPr>
      <w:rFonts w:ascii="Times New Roman" w:eastAsia="Times New Roman" w:hAnsi="Times New Roman" w:cs="Times New Roman"/>
      <w:sz w:val="26"/>
      <w:szCs w:val="26"/>
      <w:shd w:val="clear" w:color="auto" w:fill="FFFFFF"/>
    </w:rPr>
  </w:style>
  <w:style w:type="character" w:customStyle="1" w:styleId="a3">
    <w:name w:val="Колонтитул_"/>
    <w:basedOn w:val="a0"/>
    <w:rsid w:val="00E55F6F"/>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E55F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E55F6F"/>
    <w:rPr>
      <w:rFonts w:ascii="Times New Roman" w:eastAsia="Times New Roman" w:hAnsi="Times New Roman" w:cs="Times New Roman"/>
      <w:sz w:val="32"/>
      <w:szCs w:val="32"/>
      <w:shd w:val="clear" w:color="auto" w:fill="FFFFFF"/>
    </w:rPr>
  </w:style>
  <w:style w:type="character" w:customStyle="1" w:styleId="110">
    <w:name w:val="Основной текст (11)_"/>
    <w:basedOn w:val="a0"/>
    <w:link w:val="111"/>
    <w:rsid w:val="00E55F6F"/>
    <w:rPr>
      <w:rFonts w:ascii="Times New Roman" w:eastAsia="Times New Roman" w:hAnsi="Times New Roman" w:cs="Times New Roman"/>
      <w:b/>
      <w:bCs/>
      <w:sz w:val="26"/>
      <w:szCs w:val="26"/>
      <w:shd w:val="clear" w:color="auto" w:fill="FFFFFF"/>
    </w:rPr>
  </w:style>
  <w:style w:type="character" w:customStyle="1" w:styleId="23pt">
    <w:name w:val="Основной текст (2) + Полужирный;Интервал 3 pt"/>
    <w:basedOn w:val="2"/>
    <w:rsid w:val="00E55F6F"/>
    <w:rPr>
      <w:rFonts w:ascii="Times New Roman" w:eastAsia="Times New Roman" w:hAnsi="Times New Roman" w:cs="Times New Roman"/>
      <w:b/>
      <w:bCs/>
      <w:color w:val="000000"/>
      <w:spacing w:val="70"/>
      <w:w w:val="100"/>
      <w:position w:val="0"/>
      <w:sz w:val="26"/>
      <w:szCs w:val="26"/>
      <w:shd w:val="clear" w:color="auto" w:fill="FFFFFF"/>
      <w:lang w:val="ru-RU" w:eastAsia="ru-RU" w:bidi="ru-RU"/>
    </w:rPr>
  </w:style>
  <w:style w:type="paragraph" w:customStyle="1" w:styleId="20">
    <w:name w:val="Основной текст (2)"/>
    <w:basedOn w:val="a"/>
    <w:link w:val="2"/>
    <w:rsid w:val="00E55F6F"/>
    <w:pPr>
      <w:shd w:val="clear" w:color="auto" w:fill="FFFFFF"/>
      <w:spacing w:before="720" w:line="367" w:lineRule="exact"/>
      <w:jc w:val="both"/>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E55F6F"/>
    <w:pPr>
      <w:shd w:val="clear" w:color="auto" w:fill="FFFFFF"/>
      <w:spacing w:after="4620" w:line="0" w:lineRule="atLeast"/>
      <w:jc w:val="right"/>
      <w:outlineLvl w:val="0"/>
    </w:pPr>
    <w:rPr>
      <w:rFonts w:ascii="Times New Roman" w:eastAsia="Times New Roman" w:hAnsi="Times New Roman" w:cs="Times New Roman"/>
      <w:color w:val="auto"/>
      <w:sz w:val="32"/>
      <w:szCs w:val="32"/>
      <w:lang w:eastAsia="en-US" w:bidi="ar-SA"/>
    </w:rPr>
  </w:style>
  <w:style w:type="paragraph" w:customStyle="1" w:styleId="111">
    <w:name w:val="Основной текст (11)"/>
    <w:basedOn w:val="a"/>
    <w:link w:val="110"/>
    <w:rsid w:val="00E55F6F"/>
    <w:pPr>
      <w:shd w:val="clear" w:color="auto" w:fill="FFFFFF"/>
      <w:spacing w:before="4620" w:after="600" w:line="320" w:lineRule="exact"/>
      <w:jc w:val="center"/>
    </w:pPr>
    <w:rPr>
      <w:rFonts w:ascii="Times New Roman" w:eastAsia="Times New Roman" w:hAnsi="Times New Roman" w:cs="Times New Roman"/>
      <w:b/>
      <w:bCs/>
      <w:color w:val="auto"/>
      <w:sz w:val="26"/>
      <w:szCs w:val="26"/>
      <w:lang w:eastAsia="en-US" w:bidi="ar-SA"/>
    </w:rPr>
  </w:style>
  <w:style w:type="paragraph" w:styleId="a5">
    <w:name w:val="header"/>
    <w:basedOn w:val="a"/>
    <w:link w:val="a6"/>
    <w:uiPriority w:val="99"/>
    <w:unhideWhenUsed/>
    <w:rsid w:val="00E55F6F"/>
    <w:pPr>
      <w:tabs>
        <w:tab w:val="center" w:pos="4677"/>
        <w:tab w:val="right" w:pos="9355"/>
      </w:tabs>
    </w:pPr>
  </w:style>
  <w:style w:type="character" w:customStyle="1" w:styleId="a6">
    <w:name w:val="Верхний колонтитул Знак"/>
    <w:basedOn w:val="a0"/>
    <w:link w:val="a5"/>
    <w:uiPriority w:val="99"/>
    <w:rsid w:val="00E55F6F"/>
    <w:rPr>
      <w:rFonts w:ascii="Tahoma" w:eastAsia="Tahoma" w:hAnsi="Tahoma" w:cs="Tahoma"/>
      <w:color w:val="000000"/>
      <w:sz w:val="24"/>
      <w:szCs w:val="24"/>
      <w:lang w:eastAsia="ru-RU" w:bidi="ru-RU"/>
    </w:rPr>
  </w:style>
  <w:style w:type="paragraph" w:styleId="a7">
    <w:name w:val="footer"/>
    <w:basedOn w:val="a"/>
    <w:link w:val="a8"/>
    <w:uiPriority w:val="99"/>
    <w:unhideWhenUsed/>
    <w:rsid w:val="00E55F6F"/>
    <w:pPr>
      <w:tabs>
        <w:tab w:val="center" w:pos="4677"/>
        <w:tab w:val="right" w:pos="9355"/>
      </w:tabs>
    </w:pPr>
  </w:style>
  <w:style w:type="character" w:customStyle="1" w:styleId="a8">
    <w:name w:val="Нижний колонтитул Знак"/>
    <w:basedOn w:val="a0"/>
    <w:link w:val="a7"/>
    <w:uiPriority w:val="99"/>
    <w:rsid w:val="00E55F6F"/>
    <w:rPr>
      <w:rFonts w:ascii="Tahoma" w:eastAsia="Tahoma" w:hAnsi="Tahoma" w:cs="Tahoma"/>
      <w:color w:val="000000"/>
      <w:sz w:val="24"/>
      <w:szCs w:val="24"/>
      <w:lang w:eastAsia="ru-RU" w:bidi="ru-RU"/>
    </w:rPr>
  </w:style>
  <w:style w:type="paragraph" w:styleId="a9">
    <w:name w:val="List Paragraph"/>
    <w:basedOn w:val="a"/>
    <w:uiPriority w:val="34"/>
    <w:qFormat/>
    <w:rsid w:val="00EC307F"/>
    <w:pPr>
      <w:ind w:left="720"/>
      <w:contextualSpacing/>
    </w:pPr>
  </w:style>
  <w:style w:type="paragraph" w:styleId="aa">
    <w:name w:val="Balloon Text"/>
    <w:basedOn w:val="a"/>
    <w:link w:val="ab"/>
    <w:uiPriority w:val="99"/>
    <w:semiHidden/>
    <w:unhideWhenUsed/>
    <w:rsid w:val="00894DD2"/>
    <w:rPr>
      <w:rFonts w:ascii="Segoe UI" w:hAnsi="Segoe UI" w:cs="Segoe UI"/>
      <w:sz w:val="18"/>
      <w:szCs w:val="18"/>
    </w:rPr>
  </w:style>
  <w:style w:type="character" w:customStyle="1" w:styleId="ab">
    <w:name w:val="Текст выноски Знак"/>
    <w:basedOn w:val="a0"/>
    <w:link w:val="aa"/>
    <w:uiPriority w:val="99"/>
    <w:semiHidden/>
    <w:rsid w:val="00894DD2"/>
    <w:rPr>
      <w:rFonts w:ascii="Segoe UI" w:eastAsia="Tahoma" w:hAnsi="Segoe UI" w:cs="Segoe UI"/>
      <w:color w:val="000000"/>
      <w:sz w:val="18"/>
      <w:szCs w:val="18"/>
      <w:lang w:eastAsia="ru-RU" w:bidi="ru-RU"/>
    </w:rPr>
  </w:style>
  <w:style w:type="character" w:styleId="ac">
    <w:name w:val="annotation reference"/>
    <w:basedOn w:val="a0"/>
    <w:uiPriority w:val="99"/>
    <w:semiHidden/>
    <w:unhideWhenUsed/>
    <w:rsid w:val="000B04A4"/>
    <w:rPr>
      <w:sz w:val="16"/>
      <w:szCs w:val="16"/>
    </w:rPr>
  </w:style>
  <w:style w:type="paragraph" w:styleId="ad">
    <w:name w:val="annotation text"/>
    <w:basedOn w:val="a"/>
    <w:link w:val="ae"/>
    <w:uiPriority w:val="99"/>
    <w:semiHidden/>
    <w:unhideWhenUsed/>
    <w:rsid w:val="000B04A4"/>
    <w:rPr>
      <w:sz w:val="20"/>
      <w:szCs w:val="20"/>
    </w:rPr>
  </w:style>
  <w:style w:type="character" w:customStyle="1" w:styleId="ae">
    <w:name w:val="Текст примечания Знак"/>
    <w:basedOn w:val="a0"/>
    <w:link w:val="ad"/>
    <w:uiPriority w:val="99"/>
    <w:semiHidden/>
    <w:rsid w:val="000B04A4"/>
    <w:rPr>
      <w:rFonts w:ascii="Tahoma" w:eastAsia="Tahoma" w:hAnsi="Tahoma" w:cs="Tahoma"/>
      <w:color w:val="000000"/>
      <w:sz w:val="20"/>
      <w:szCs w:val="20"/>
      <w:lang w:eastAsia="ru-RU" w:bidi="ru-RU"/>
    </w:rPr>
  </w:style>
  <w:style w:type="paragraph" w:styleId="af">
    <w:name w:val="annotation subject"/>
    <w:basedOn w:val="ad"/>
    <w:next w:val="ad"/>
    <w:link w:val="af0"/>
    <w:uiPriority w:val="99"/>
    <w:semiHidden/>
    <w:unhideWhenUsed/>
    <w:rsid w:val="000B04A4"/>
    <w:rPr>
      <w:b/>
      <w:bCs/>
    </w:rPr>
  </w:style>
  <w:style w:type="character" w:customStyle="1" w:styleId="af0">
    <w:name w:val="Тема примечания Знак"/>
    <w:basedOn w:val="ae"/>
    <w:link w:val="af"/>
    <w:uiPriority w:val="99"/>
    <w:semiHidden/>
    <w:rsid w:val="000B04A4"/>
    <w:rPr>
      <w:rFonts w:ascii="Tahoma" w:eastAsia="Tahoma" w:hAnsi="Tahoma" w:cs="Tahoma"/>
      <w:b/>
      <w:bCs/>
      <w:color w:val="000000"/>
      <w:sz w:val="20"/>
      <w:szCs w:val="20"/>
      <w:lang w:eastAsia="ru-RU" w:bidi="ru-RU"/>
    </w:rPr>
  </w:style>
  <w:style w:type="paragraph" w:styleId="af1">
    <w:name w:val="No Spacing"/>
    <w:uiPriority w:val="1"/>
    <w:qFormat/>
    <w:rsid w:val="00A70334"/>
    <w:pPr>
      <w:widowControl w:val="0"/>
      <w:spacing w:after="0" w:line="240" w:lineRule="auto"/>
    </w:pPr>
    <w:rPr>
      <w:rFonts w:ascii="Tahoma" w:eastAsia="Tahoma" w:hAnsi="Tahoma" w:cs="Tahoma"/>
      <w:color w:val="000000"/>
      <w:sz w:val="24"/>
      <w:szCs w:val="24"/>
      <w:lang w:eastAsia="ru-RU" w:bidi="ru-RU"/>
    </w:rPr>
  </w:style>
  <w:style w:type="numbering" w:customStyle="1" w:styleId="1">
    <w:name w:val="Стиль1"/>
    <w:uiPriority w:val="99"/>
    <w:rsid w:val="00BD0850"/>
    <w:pPr>
      <w:numPr>
        <w:numId w:val="4"/>
      </w:numPr>
    </w:pPr>
  </w:style>
  <w:style w:type="paragraph" w:customStyle="1" w:styleId="ConsPlusNormal">
    <w:name w:val="ConsPlusNormal"/>
    <w:rsid w:val="00D03CF6"/>
    <w:pPr>
      <w:widowControl w:val="0"/>
      <w:autoSpaceDE w:val="0"/>
      <w:autoSpaceDN w:val="0"/>
      <w:spacing w:after="0" w:line="240" w:lineRule="auto"/>
    </w:pPr>
    <w:rPr>
      <w:rFonts w:ascii="Calibri" w:eastAsia="Times New Roman" w:hAnsi="Calibri" w:cs="Calibri"/>
      <w:szCs w:val="20"/>
      <w:lang w:eastAsia="ru-RU"/>
    </w:rPr>
  </w:style>
  <w:style w:type="table" w:styleId="af2">
    <w:name w:val="Table Grid"/>
    <w:basedOn w:val="a1"/>
    <w:uiPriority w:val="39"/>
    <w:rsid w:val="00B97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5116">
      <w:bodyDiv w:val="1"/>
      <w:marLeft w:val="0"/>
      <w:marRight w:val="0"/>
      <w:marTop w:val="0"/>
      <w:marBottom w:val="0"/>
      <w:divBdr>
        <w:top w:val="none" w:sz="0" w:space="0" w:color="auto"/>
        <w:left w:val="none" w:sz="0" w:space="0" w:color="auto"/>
        <w:bottom w:val="none" w:sz="0" w:space="0" w:color="auto"/>
        <w:right w:val="none" w:sz="0" w:space="0" w:color="auto"/>
      </w:divBdr>
    </w:div>
    <w:div w:id="18856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5E18-8D0F-4EB7-8572-2B8B022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d08.specialist01</dc:creator>
  <cp:lastModifiedBy>ноэкс Noeks</cp:lastModifiedBy>
  <cp:revision>2</cp:revision>
  <cp:lastPrinted>2021-04-28T11:19:00Z</cp:lastPrinted>
  <dcterms:created xsi:type="dcterms:W3CDTF">2021-10-18T08:47:00Z</dcterms:created>
  <dcterms:modified xsi:type="dcterms:W3CDTF">2021-10-18T08:47:00Z</dcterms:modified>
</cp:coreProperties>
</file>